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26" w:rsidRPr="00D60726" w:rsidRDefault="00D60726" w:rsidP="00D60726">
      <w:pPr>
        <w:widowControl w:val="0"/>
        <w:autoSpaceDE w:val="0"/>
        <w:autoSpaceDN w:val="0"/>
        <w:spacing w:after="0" w:line="240" w:lineRule="auto"/>
        <w:ind w:left="2832" w:right="392" w:hanging="2516"/>
        <w:jc w:val="center"/>
        <w:rPr>
          <w:rFonts w:ascii="Times New Roman" w:eastAsia="Times New Roman" w:hAnsi="Times New Roman" w:cs="Times New Roman"/>
          <w:b/>
          <w:sz w:val="24"/>
          <w:szCs w:val="24"/>
          <w:lang w:eastAsia="ru-RU" w:bidi="ru-RU"/>
        </w:rPr>
      </w:pPr>
      <w:r w:rsidRPr="00D60726">
        <w:rPr>
          <w:rFonts w:ascii="Times New Roman" w:eastAsia="Times New Roman" w:hAnsi="Times New Roman" w:cs="Times New Roman"/>
          <w:b/>
          <w:sz w:val="24"/>
          <w:szCs w:val="24"/>
          <w:lang w:eastAsia="ru-RU" w:bidi="ru-RU"/>
        </w:rPr>
        <w:t xml:space="preserve">Требования к организации и проведению муниципального этапа </w:t>
      </w:r>
    </w:p>
    <w:p w:rsidR="00D60726" w:rsidRPr="00D60726" w:rsidRDefault="00D60726" w:rsidP="00D60726">
      <w:pPr>
        <w:widowControl w:val="0"/>
        <w:autoSpaceDE w:val="0"/>
        <w:autoSpaceDN w:val="0"/>
        <w:spacing w:after="0" w:line="240" w:lineRule="auto"/>
        <w:ind w:left="2832" w:right="392" w:hanging="2516"/>
        <w:jc w:val="center"/>
        <w:rPr>
          <w:rFonts w:ascii="Times New Roman" w:eastAsia="Times New Roman" w:hAnsi="Times New Roman" w:cs="Times New Roman"/>
          <w:b/>
          <w:sz w:val="24"/>
          <w:szCs w:val="24"/>
          <w:lang w:eastAsia="ru-RU" w:bidi="ru-RU"/>
        </w:rPr>
      </w:pPr>
      <w:r w:rsidRPr="00D60726">
        <w:rPr>
          <w:rFonts w:ascii="Times New Roman" w:eastAsia="Times New Roman" w:hAnsi="Times New Roman" w:cs="Times New Roman"/>
          <w:b/>
          <w:sz w:val="24"/>
          <w:szCs w:val="24"/>
          <w:lang w:eastAsia="ru-RU" w:bidi="ru-RU"/>
        </w:rPr>
        <w:t>всероссийской</w:t>
      </w:r>
      <w:r>
        <w:rPr>
          <w:rFonts w:ascii="Times New Roman" w:eastAsia="Times New Roman" w:hAnsi="Times New Roman" w:cs="Times New Roman"/>
          <w:b/>
          <w:sz w:val="24"/>
          <w:szCs w:val="24"/>
          <w:lang w:eastAsia="ru-RU" w:bidi="ru-RU"/>
        </w:rPr>
        <w:t xml:space="preserve"> олимпиады школьников по искусству (МХК)</w:t>
      </w:r>
    </w:p>
    <w:p w:rsidR="00D60726" w:rsidRPr="00D60726" w:rsidRDefault="007F0EB7" w:rsidP="00D60726">
      <w:pPr>
        <w:widowControl w:val="0"/>
        <w:autoSpaceDE w:val="0"/>
        <w:autoSpaceDN w:val="0"/>
        <w:spacing w:after="0" w:line="240" w:lineRule="auto"/>
        <w:ind w:left="2832" w:right="392" w:hanging="2516"/>
        <w:jc w:val="center"/>
        <w:rPr>
          <w:rFonts w:ascii="Times New Roman" w:eastAsia="Times New Roman" w:hAnsi="Times New Roman" w:cs="Times New Roman"/>
          <w:b/>
          <w:sz w:val="24"/>
          <w:szCs w:val="24"/>
          <w:lang w:eastAsia="ru-RU" w:bidi="ru-RU"/>
        </w:rPr>
      </w:pPr>
      <w:r>
        <w:rPr>
          <w:rFonts w:ascii="Times New Roman" w:eastAsia="Times New Roman" w:hAnsi="Times New Roman" w:cs="Times New Roman"/>
          <w:b/>
          <w:sz w:val="24"/>
          <w:szCs w:val="24"/>
          <w:lang w:eastAsia="ru-RU" w:bidi="ru-RU"/>
        </w:rPr>
        <w:t xml:space="preserve"> в 2023-2024</w:t>
      </w:r>
      <w:bookmarkStart w:id="0" w:name="_GoBack"/>
      <w:bookmarkEnd w:id="0"/>
      <w:r w:rsidR="00D60726" w:rsidRPr="00D60726">
        <w:rPr>
          <w:rFonts w:ascii="Times New Roman" w:eastAsia="Times New Roman" w:hAnsi="Times New Roman" w:cs="Times New Roman"/>
          <w:b/>
          <w:sz w:val="24"/>
          <w:szCs w:val="24"/>
          <w:lang w:eastAsia="ru-RU" w:bidi="ru-RU"/>
        </w:rPr>
        <w:t xml:space="preserve"> учебном году</w:t>
      </w:r>
    </w:p>
    <w:p w:rsidR="00D60726" w:rsidRPr="00D60726" w:rsidRDefault="00D60726" w:rsidP="00D60726">
      <w:pPr>
        <w:widowControl w:val="0"/>
        <w:autoSpaceDE w:val="0"/>
        <w:autoSpaceDN w:val="0"/>
        <w:spacing w:after="0" w:line="240" w:lineRule="auto"/>
        <w:ind w:left="2832" w:right="392" w:hanging="2516"/>
        <w:rPr>
          <w:rFonts w:ascii="Times New Roman" w:eastAsia="Times New Roman" w:hAnsi="Times New Roman" w:cs="Times New Roman"/>
          <w:b/>
          <w:sz w:val="24"/>
          <w:szCs w:val="24"/>
          <w:lang w:eastAsia="ru-RU" w:bidi="ru-RU"/>
        </w:rPr>
      </w:pPr>
    </w:p>
    <w:p w:rsidR="00EB421A" w:rsidRPr="00DC2559" w:rsidRDefault="00DC2559" w:rsidP="00975D15">
      <w:pPr>
        <w:pStyle w:val="a3"/>
        <w:numPr>
          <w:ilvl w:val="0"/>
          <w:numId w:val="1"/>
        </w:numPr>
        <w:spacing w:line="276" w:lineRule="auto"/>
        <w:rPr>
          <w:rFonts w:ascii="Times New Roman" w:hAnsi="Times New Roman" w:cs="Times New Roman"/>
        </w:rPr>
      </w:pPr>
      <w:r w:rsidRPr="00DC2559">
        <w:rPr>
          <w:rFonts w:ascii="Times New Roman" w:eastAsia="Times New Roman" w:hAnsi="Times New Roman" w:cs="Times New Roman"/>
          <w:sz w:val="24"/>
          <w:szCs w:val="24"/>
          <w:lang w:eastAsia="ru-RU" w:bidi="ru-RU"/>
        </w:rPr>
        <w:t>Муниципальный этап всероссийской олимпиады (Олимпиада) проводится по заданиям, подготовленным региональной предметно-методической комиссией.</w:t>
      </w:r>
    </w:p>
    <w:p w:rsidR="00DC2559" w:rsidRDefault="00DC2559" w:rsidP="00DC2559">
      <w:pPr>
        <w:pStyle w:val="a3"/>
        <w:rPr>
          <w:rFonts w:ascii="Times New Roman" w:hAnsi="Times New Roman" w:cs="Times New Roman"/>
        </w:rPr>
      </w:pPr>
    </w:p>
    <w:tbl>
      <w:tblPr>
        <w:tblStyle w:val="a6"/>
        <w:tblW w:w="0" w:type="auto"/>
        <w:tblInd w:w="720" w:type="dxa"/>
        <w:tblLook w:val="04A0" w:firstRow="1" w:lastRow="0" w:firstColumn="1" w:lastColumn="0" w:noHBand="0" w:noVBand="1"/>
      </w:tblPr>
      <w:tblGrid>
        <w:gridCol w:w="2804"/>
        <w:gridCol w:w="3150"/>
        <w:gridCol w:w="2896"/>
      </w:tblGrid>
      <w:tr w:rsidR="000F2F67" w:rsidTr="000F2F67">
        <w:tc>
          <w:tcPr>
            <w:tcW w:w="3190" w:type="dxa"/>
          </w:tcPr>
          <w:p w:rsidR="000F2F67" w:rsidRPr="000F2F67" w:rsidRDefault="000F2F67" w:rsidP="000F2F67">
            <w:pPr>
              <w:pStyle w:val="a3"/>
              <w:ind w:left="0"/>
              <w:jc w:val="center"/>
              <w:rPr>
                <w:rFonts w:ascii="Times New Roman" w:hAnsi="Times New Roman" w:cs="Times New Roman"/>
                <w:b/>
              </w:rPr>
            </w:pPr>
            <w:r w:rsidRPr="000F2F67">
              <w:rPr>
                <w:rFonts w:ascii="Times New Roman" w:hAnsi="Times New Roman" w:cs="Times New Roman"/>
                <w:b/>
              </w:rPr>
              <w:t>Время проведения</w:t>
            </w:r>
          </w:p>
        </w:tc>
        <w:tc>
          <w:tcPr>
            <w:tcW w:w="3190" w:type="dxa"/>
          </w:tcPr>
          <w:p w:rsidR="000F2F67" w:rsidRPr="000F2F67" w:rsidRDefault="000F2F67" w:rsidP="000F2F67">
            <w:pPr>
              <w:pStyle w:val="a3"/>
              <w:ind w:left="0"/>
              <w:jc w:val="center"/>
              <w:rPr>
                <w:rFonts w:ascii="Times New Roman" w:hAnsi="Times New Roman" w:cs="Times New Roman"/>
                <w:b/>
              </w:rPr>
            </w:pPr>
            <w:r w:rsidRPr="000F2F67">
              <w:rPr>
                <w:rFonts w:ascii="Times New Roman" w:hAnsi="Times New Roman" w:cs="Times New Roman"/>
                <w:b/>
              </w:rPr>
              <w:t>Необходимое оборудование и канцелярские принадлежности</w:t>
            </w:r>
          </w:p>
        </w:tc>
        <w:tc>
          <w:tcPr>
            <w:tcW w:w="3190" w:type="dxa"/>
          </w:tcPr>
          <w:p w:rsidR="000F2F67" w:rsidRPr="000F2F67" w:rsidRDefault="000F2F67" w:rsidP="000F2F67">
            <w:pPr>
              <w:pStyle w:val="a3"/>
              <w:ind w:left="0"/>
              <w:jc w:val="center"/>
              <w:rPr>
                <w:rFonts w:ascii="Times New Roman" w:hAnsi="Times New Roman" w:cs="Times New Roman"/>
                <w:b/>
              </w:rPr>
            </w:pPr>
            <w:r w:rsidRPr="000F2F67">
              <w:rPr>
                <w:rFonts w:ascii="Times New Roman" w:hAnsi="Times New Roman" w:cs="Times New Roman"/>
                <w:b/>
              </w:rPr>
              <w:t>Максимальный балл</w:t>
            </w:r>
          </w:p>
        </w:tc>
      </w:tr>
      <w:tr w:rsidR="000F2F67" w:rsidTr="000F2F67">
        <w:tc>
          <w:tcPr>
            <w:tcW w:w="3190" w:type="dxa"/>
          </w:tcPr>
          <w:p w:rsidR="000F2F67" w:rsidRDefault="000F2F67" w:rsidP="000F2F67">
            <w:pPr>
              <w:pStyle w:val="a3"/>
              <w:ind w:left="0"/>
              <w:jc w:val="center"/>
              <w:rPr>
                <w:rFonts w:ascii="Times New Roman" w:hAnsi="Times New Roman" w:cs="Times New Roman"/>
              </w:rPr>
            </w:pPr>
            <w:r>
              <w:rPr>
                <w:rFonts w:ascii="Times New Roman" w:hAnsi="Times New Roman" w:cs="Times New Roman"/>
              </w:rPr>
              <w:t>150 минут</w:t>
            </w:r>
          </w:p>
        </w:tc>
        <w:tc>
          <w:tcPr>
            <w:tcW w:w="3190" w:type="dxa"/>
          </w:tcPr>
          <w:p w:rsidR="000F2F67" w:rsidRDefault="000F2F67" w:rsidP="000F2F67">
            <w:pPr>
              <w:pStyle w:val="a3"/>
              <w:numPr>
                <w:ilvl w:val="0"/>
                <w:numId w:val="12"/>
              </w:numPr>
              <w:jc w:val="both"/>
              <w:rPr>
                <w:rFonts w:ascii="Times New Roman" w:hAnsi="Times New Roman" w:cs="Times New Roman"/>
              </w:rPr>
            </w:pPr>
            <w:r>
              <w:rPr>
                <w:rFonts w:ascii="Times New Roman" w:hAnsi="Times New Roman" w:cs="Times New Roman"/>
              </w:rPr>
              <w:t>Орфографические словари;</w:t>
            </w:r>
          </w:p>
          <w:p w:rsidR="000F2F67" w:rsidRDefault="000F2F67" w:rsidP="000F2F67">
            <w:pPr>
              <w:pStyle w:val="a3"/>
              <w:numPr>
                <w:ilvl w:val="0"/>
                <w:numId w:val="12"/>
              </w:numPr>
              <w:jc w:val="both"/>
              <w:rPr>
                <w:rFonts w:ascii="Times New Roman" w:hAnsi="Times New Roman" w:cs="Times New Roman"/>
              </w:rPr>
            </w:pPr>
            <w:r>
              <w:rPr>
                <w:rFonts w:ascii="Times New Roman" w:hAnsi="Times New Roman" w:cs="Times New Roman"/>
              </w:rPr>
              <w:t>Распечатанный комплект (бланки заданий и бланки ответов);</w:t>
            </w:r>
          </w:p>
          <w:p w:rsidR="000F2F67" w:rsidRDefault="000F2F67" w:rsidP="000F2F67">
            <w:pPr>
              <w:pStyle w:val="a3"/>
              <w:numPr>
                <w:ilvl w:val="0"/>
                <w:numId w:val="12"/>
              </w:numPr>
              <w:jc w:val="both"/>
              <w:rPr>
                <w:rFonts w:ascii="Times New Roman" w:hAnsi="Times New Roman" w:cs="Times New Roman"/>
              </w:rPr>
            </w:pPr>
            <w:r>
              <w:rPr>
                <w:rFonts w:ascii="Times New Roman" w:hAnsi="Times New Roman" w:cs="Times New Roman"/>
              </w:rPr>
              <w:t>Листы А</w:t>
            </w:r>
            <w:proofErr w:type="gramStart"/>
            <w:r>
              <w:rPr>
                <w:rFonts w:ascii="Times New Roman" w:hAnsi="Times New Roman" w:cs="Times New Roman"/>
              </w:rPr>
              <w:t>4</w:t>
            </w:r>
            <w:proofErr w:type="gramEnd"/>
            <w:r>
              <w:rPr>
                <w:rFonts w:ascii="Times New Roman" w:hAnsi="Times New Roman" w:cs="Times New Roman"/>
              </w:rPr>
              <w:t xml:space="preserve"> для черновиков;</w:t>
            </w:r>
          </w:p>
          <w:p w:rsidR="000F2F67" w:rsidRDefault="000F2F67" w:rsidP="000F2F67">
            <w:pPr>
              <w:pStyle w:val="a3"/>
              <w:numPr>
                <w:ilvl w:val="0"/>
                <w:numId w:val="12"/>
              </w:numPr>
              <w:jc w:val="both"/>
              <w:rPr>
                <w:rFonts w:ascii="Times New Roman" w:hAnsi="Times New Roman" w:cs="Times New Roman"/>
              </w:rPr>
            </w:pPr>
            <w:r>
              <w:rPr>
                <w:rFonts w:ascii="Times New Roman" w:hAnsi="Times New Roman" w:cs="Times New Roman"/>
              </w:rPr>
              <w:t>А</w:t>
            </w:r>
            <w:r w:rsidRPr="000F2F67">
              <w:rPr>
                <w:rFonts w:ascii="Times New Roman" w:hAnsi="Times New Roman" w:cs="Times New Roman"/>
              </w:rPr>
              <w:t>вторучки с чёрными чернилами</w:t>
            </w:r>
            <w:r>
              <w:rPr>
                <w:rFonts w:ascii="Times New Roman" w:hAnsi="Times New Roman" w:cs="Times New Roman"/>
              </w:rPr>
              <w:t>;</w:t>
            </w:r>
          </w:p>
          <w:p w:rsidR="000F2F67" w:rsidRDefault="000F2F67" w:rsidP="00002BB3">
            <w:pPr>
              <w:pStyle w:val="a3"/>
              <w:numPr>
                <w:ilvl w:val="0"/>
                <w:numId w:val="12"/>
              </w:numPr>
              <w:jc w:val="both"/>
              <w:rPr>
                <w:rFonts w:ascii="Times New Roman" w:hAnsi="Times New Roman" w:cs="Times New Roman"/>
              </w:rPr>
            </w:pPr>
            <w:r>
              <w:rPr>
                <w:rFonts w:ascii="Times New Roman" w:hAnsi="Times New Roman" w:cs="Times New Roman"/>
              </w:rPr>
              <w:t>Кабинет, имеющий</w:t>
            </w:r>
            <w:r w:rsidR="00002BB3">
              <w:rPr>
                <w:rFonts w:ascii="Times New Roman" w:hAnsi="Times New Roman" w:cs="Times New Roman"/>
              </w:rPr>
              <w:t xml:space="preserve"> соответствующее оборудование для просмотра отрывков из кинофильмов и спектаклей (экран, компьютер, колонки).</w:t>
            </w:r>
          </w:p>
        </w:tc>
        <w:tc>
          <w:tcPr>
            <w:tcW w:w="3190" w:type="dxa"/>
          </w:tcPr>
          <w:p w:rsidR="000F2F67" w:rsidRPr="000F2F67" w:rsidRDefault="000F2F67" w:rsidP="000F2F67">
            <w:pPr>
              <w:rPr>
                <w:rFonts w:ascii="Times New Roman" w:hAnsi="Times New Roman" w:cs="Times New Roman"/>
              </w:rPr>
            </w:pPr>
            <w:r>
              <w:rPr>
                <w:rFonts w:ascii="Times New Roman" w:hAnsi="Times New Roman" w:cs="Times New Roman"/>
              </w:rPr>
              <w:t>7-8 класс – 100 баллов</w:t>
            </w:r>
            <w:r w:rsidRPr="000F2F67">
              <w:rPr>
                <w:rFonts w:ascii="Times New Roman" w:hAnsi="Times New Roman" w:cs="Times New Roman"/>
              </w:rPr>
              <w:t xml:space="preserve"> </w:t>
            </w:r>
          </w:p>
          <w:p w:rsidR="000F2F67" w:rsidRPr="000F2F67" w:rsidRDefault="000F2F67" w:rsidP="000F2F67">
            <w:pPr>
              <w:rPr>
                <w:rFonts w:ascii="Times New Roman" w:hAnsi="Times New Roman" w:cs="Times New Roman"/>
              </w:rPr>
            </w:pPr>
            <w:r>
              <w:rPr>
                <w:rFonts w:ascii="Times New Roman" w:hAnsi="Times New Roman" w:cs="Times New Roman"/>
              </w:rPr>
              <w:t>9 класс – 100 баллов</w:t>
            </w:r>
          </w:p>
          <w:p w:rsidR="000F2F67" w:rsidRPr="000F2F67" w:rsidRDefault="000F2F67" w:rsidP="000F2F67">
            <w:pPr>
              <w:rPr>
                <w:rFonts w:ascii="Times New Roman" w:hAnsi="Times New Roman" w:cs="Times New Roman"/>
              </w:rPr>
            </w:pPr>
            <w:r>
              <w:rPr>
                <w:rFonts w:ascii="Times New Roman" w:hAnsi="Times New Roman" w:cs="Times New Roman"/>
              </w:rPr>
              <w:t>10 класс – 140 баллов</w:t>
            </w:r>
            <w:r w:rsidRPr="000F2F67">
              <w:rPr>
                <w:rFonts w:ascii="Times New Roman" w:hAnsi="Times New Roman" w:cs="Times New Roman"/>
              </w:rPr>
              <w:t xml:space="preserve"> </w:t>
            </w:r>
          </w:p>
          <w:p w:rsidR="000F2F67" w:rsidRDefault="000F2F67" w:rsidP="000F2F67">
            <w:pPr>
              <w:pStyle w:val="a3"/>
              <w:ind w:left="0"/>
              <w:rPr>
                <w:rFonts w:ascii="Times New Roman" w:hAnsi="Times New Roman" w:cs="Times New Roman"/>
              </w:rPr>
            </w:pPr>
            <w:r>
              <w:rPr>
                <w:rFonts w:ascii="Times New Roman" w:hAnsi="Times New Roman" w:cs="Times New Roman"/>
              </w:rPr>
              <w:t>11 класс – 150 баллов</w:t>
            </w:r>
          </w:p>
        </w:tc>
      </w:tr>
    </w:tbl>
    <w:p w:rsidR="000F2F67" w:rsidRPr="00DC2559" w:rsidRDefault="000F2F67" w:rsidP="00DC2559">
      <w:pPr>
        <w:pStyle w:val="a3"/>
        <w:rPr>
          <w:rFonts w:ascii="Times New Roman" w:hAnsi="Times New Roman" w:cs="Times New Roman"/>
        </w:rPr>
      </w:pPr>
    </w:p>
    <w:p w:rsidR="000F4501" w:rsidRPr="006C7EBA" w:rsidRDefault="00DC2559" w:rsidP="006C7EBA">
      <w:pPr>
        <w:pStyle w:val="a3"/>
        <w:widowControl w:val="0"/>
        <w:numPr>
          <w:ilvl w:val="0"/>
          <w:numId w:val="1"/>
        </w:numPr>
        <w:tabs>
          <w:tab w:val="left" w:pos="666"/>
        </w:tabs>
        <w:autoSpaceDE w:val="0"/>
        <w:autoSpaceDN w:val="0"/>
        <w:spacing w:after="0" w:line="242" w:lineRule="auto"/>
        <w:ind w:right="103"/>
        <w:contextualSpacing w:val="0"/>
        <w:jc w:val="both"/>
        <w:rPr>
          <w:rFonts w:ascii="Times New Roman" w:hAnsi="Times New Roman" w:cs="Times New Roman"/>
          <w:sz w:val="24"/>
          <w:szCs w:val="24"/>
        </w:rPr>
      </w:pPr>
      <w:r w:rsidRPr="00DC2559">
        <w:rPr>
          <w:rFonts w:ascii="Times New Roman" w:hAnsi="Times New Roman" w:cs="Times New Roman"/>
          <w:sz w:val="24"/>
          <w:szCs w:val="24"/>
        </w:rPr>
        <w:t xml:space="preserve">Муниципальный этап Олимпиады проводится в один тур. </w:t>
      </w:r>
    </w:p>
    <w:p w:rsidR="000F4501" w:rsidRDefault="000F4501" w:rsidP="000F4501">
      <w:pPr>
        <w:pStyle w:val="a3"/>
        <w:widowControl w:val="0"/>
        <w:numPr>
          <w:ilvl w:val="1"/>
          <w:numId w:val="1"/>
        </w:numPr>
        <w:tabs>
          <w:tab w:val="left" w:pos="666"/>
        </w:tabs>
        <w:autoSpaceDE w:val="0"/>
        <w:autoSpaceDN w:val="0"/>
        <w:spacing w:after="0" w:line="242" w:lineRule="auto"/>
        <w:ind w:right="10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C2559">
        <w:rPr>
          <w:rFonts w:ascii="Times New Roman" w:hAnsi="Times New Roman" w:cs="Times New Roman"/>
          <w:sz w:val="24"/>
          <w:szCs w:val="24"/>
        </w:rPr>
        <w:t>Время выполнения заданий – 150 минут</w:t>
      </w:r>
      <w:r w:rsidR="00DC2559" w:rsidRPr="00DC2559">
        <w:rPr>
          <w:rFonts w:ascii="Times New Roman" w:hAnsi="Times New Roman" w:cs="Times New Roman"/>
          <w:sz w:val="24"/>
          <w:szCs w:val="24"/>
        </w:rPr>
        <w:t xml:space="preserve">. </w:t>
      </w:r>
    </w:p>
    <w:p w:rsidR="009C5D24" w:rsidRDefault="000F4501" w:rsidP="009C5D24">
      <w:pPr>
        <w:pStyle w:val="a3"/>
        <w:widowControl w:val="0"/>
        <w:numPr>
          <w:ilvl w:val="1"/>
          <w:numId w:val="1"/>
        </w:numPr>
        <w:tabs>
          <w:tab w:val="left" w:pos="666"/>
        </w:tabs>
        <w:autoSpaceDE w:val="0"/>
        <w:autoSpaceDN w:val="0"/>
        <w:spacing w:after="0" w:line="242" w:lineRule="auto"/>
        <w:ind w:right="10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F130E2">
        <w:rPr>
          <w:rFonts w:ascii="Times New Roman" w:hAnsi="Times New Roman" w:cs="Times New Roman"/>
          <w:sz w:val="24"/>
          <w:szCs w:val="24"/>
        </w:rPr>
        <w:t xml:space="preserve">Максимальное количество баллов за выполнение заданий составляет: </w:t>
      </w:r>
    </w:p>
    <w:p w:rsidR="006C7EBA" w:rsidRPr="009C5D24" w:rsidRDefault="006C7EBA" w:rsidP="009C5D24">
      <w:pPr>
        <w:pStyle w:val="a3"/>
        <w:widowControl w:val="0"/>
        <w:numPr>
          <w:ilvl w:val="0"/>
          <w:numId w:val="11"/>
        </w:numPr>
        <w:tabs>
          <w:tab w:val="left" w:pos="666"/>
        </w:tabs>
        <w:autoSpaceDE w:val="0"/>
        <w:autoSpaceDN w:val="0"/>
        <w:spacing w:after="0" w:line="242" w:lineRule="auto"/>
        <w:ind w:right="103"/>
        <w:contextualSpacing w:val="0"/>
        <w:jc w:val="both"/>
        <w:rPr>
          <w:rFonts w:ascii="Times New Roman" w:hAnsi="Times New Roman" w:cs="Times New Roman"/>
          <w:sz w:val="24"/>
          <w:szCs w:val="24"/>
        </w:rPr>
      </w:pPr>
      <w:r w:rsidRPr="009C5D24">
        <w:rPr>
          <w:rFonts w:ascii="Times New Roman" w:hAnsi="Times New Roman" w:cs="Times New Roman"/>
          <w:sz w:val="24"/>
          <w:szCs w:val="24"/>
        </w:rPr>
        <w:t xml:space="preserve">7-8 </w:t>
      </w:r>
      <w:r w:rsidR="0064000A">
        <w:rPr>
          <w:rFonts w:ascii="Times New Roman" w:hAnsi="Times New Roman" w:cs="Times New Roman"/>
          <w:sz w:val="24"/>
          <w:szCs w:val="24"/>
        </w:rPr>
        <w:t>класс – 100</w:t>
      </w:r>
      <w:r w:rsidR="00F130E2" w:rsidRPr="009C5D24">
        <w:rPr>
          <w:rFonts w:ascii="Times New Roman" w:hAnsi="Times New Roman" w:cs="Times New Roman"/>
          <w:sz w:val="24"/>
          <w:szCs w:val="24"/>
        </w:rPr>
        <w:t xml:space="preserve"> баллов; </w:t>
      </w:r>
    </w:p>
    <w:p w:rsidR="006C7EBA" w:rsidRPr="009C5D24" w:rsidRDefault="006C7EBA" w:rsidP="009C5D24">
      <w:pPr>
        <w:pStyle w:val="a3"/>
        <w:widowControl w:val="0"/>
        <w:numPr>
          <w:ilvl w:val="0"/>
          <w:numId w:val="11"/>
        </w:numPr>
        <w:tabs>
          <w:tab w:val="left" w:pos="666"/>
        </w:tabs>
        <w:autoSpaceDE w:val="0"/>
        <w:autoSpaceDN w:val="0"/>
        <w:spacing w:after="0" w:line="242" w:lineRule="auto"/>
        <w:ind w:right="103"/>
        <w:jc w:val="both"/>
        <w:rPr>
          <w:rFonts w:ascii="Times New Roman" w:hAnsi="Times New Roman" w:cs="Times New Roman"/>
          <w:sz w:val="24"/>
          <w:szCs w:val="24"/>
        </w:rPr>
      </w:pPr>
      <w:r w:rsidRPr="009C5D24">
        <w:rPr>
          <w:rFonts w:ascii="Times New Roman" w:hAnsi="Times New Roman" w:cs="Times New Roman"/>
          <w:sz w:val="24"/>
          <w:szCs w:val="24"/>
        </w:rPr>
        <w:t xml:space="preserve">9 </w:t>
      </w:r>
      <w:r w:rsidR="0064000A">
        <w:rPr>
          <w:rFonts w:ascii="Times New Roman" w:hAnsi="Times New Roman" w:cs="Times New Roman"/>
          <w:sz w:val="24"/>
          <w:szCs w:val="24"/>
        </w:rPr>
        <w:t>класс – 100</w:t>
      </w:r>
      <w:r w:rsidR="00F130E2" w:rsidRPr="009C5D24">
        <w:rPr>
          <w:rFonts w:ascii="Times New Roman" w:hAnsi="Times New Roman" w:cs="Times New Roman"/>
          <w:sz w:val="24"/>
          <w:szCs w:val="24"/>
        </w:rPr>
        <w:t xml:space="preserve"> баллов; </w:t>
      </w:r>
    </w:p>
    <w:p w:rsidR="006C7EBA" w:rsidRPr="009C5D24" w:rsidRDefault="006C7EBA" w:rsidP="009C5D24">
      <w:pPr>
        <w:pStyle w:val="a3"/>
        <w:widowControl w:val="0"/>
        <w:numPr>
          <w:ilvl w:val="0"/>
          <w:numId w:val="11"/>
        </w:numPr>
        <w:tabs>
          <w:tab w:val="left" w:pos="666"/>
        </w:tabs>
        <w:autoSpaceDE w:val="0"/>
        <w:autoSpaceDN w:val="0"/>
        <w:spacing w:after="0" w:line="242" w:lineRule="auto"/>
        <w:ind w:right="103"/>
        <w:jc w:val="both"/>
        <w:rPr>
          <w:rFonts w:ascii="Times New Roman" w:hAnsi="Times New Roman" w:cs="Times New Roman"/>
          <w:sz w:val="24"/>
          <w:szCs w:val="24"/>
        </w:rPr>
      </w:pPr>
      <w:r w:rsidRPr="009C5D24">
        <w:rPr>
          <w:rFonts w:ascii="Times New Roman" w:hAnsi="Times New Roman" w:cs="Times New Roman"/>
          <w:sz w:val="24"/>
          <w:szCs w:val="24"/>
        </w:rPr>
        <w:t xml:space="preserve">10 </w:t>
      </w:r>
      <w:r w:rsidR="0064000A">
        <w:rPr>
          <w:rFonts w:ascii="Times New Roman" w:hAnsi="Times New Roman" w:cs="Times New Roman"/>
          <w:sz w:val="24"/>
          <w:szCs w:val="24"/>
        </w:rPr>
        <w:t>класс – 140</w:t>
      </w:r>
      <w:r w:rsidR="00F130E2" w:rsidRPr="009C5D24">
        <w:rPr>
          <w:rFonts w:ascii="Times New Roman" w:hAnsi="Times New Roman" w:cs="Times New Roman"/>
          <w:sz w:val="24"/>
          <w:szCs w:val="24"/>
        </w:rPr>
        <w:t xml:space="preserve"> баллов; </w:t>
      </w:r>
    </w:p>
    <w:p w:rsidR="006C7EBA" w:rsidRPr="009C5D24" w:rsidRDefault="0064000A" w:rsidP="009C5D24">
      <w:pPr>
        <w:pStyle w:val="a3"/>
        <w:widowControl w:val="0"/>
        <w:numPr>
          <w:ilvl w:val="0"/>
          <w:numId w:val="11"/>
        </w:numPr>
        <w:tabs>
          <w:tab w:val="left" w:pos="666"/>
        </w:tabs>
        <w:autoSpaceDE w:val="0"/>
        <w:autoSpaceDN w:val="0"/>
        <w:spacing w:after="0" w:line="242" w:lineRule="auto"/>
        <w:ind w:right="103"/>
        <w:jc w:val="both"/>
        <w:rPr>
          <w:rFonts w:ascii="Times New Roman" w:hAnsi="Times New Roman" w:cs="Times New Roman"/>
          <w:sz w:val="24"/>
          <w:szCs w:val="24"/>
        </w:rPr>
      </w:pPr>
      <w:r>
        <w:rPr>
          <w:rFonts w:ascii="Times New Roman" w:hAnsi="Times New Roman" w:cs="Times New Roman"/>
          <w:sz w:val="24"/>
          <w:szCs w:val="24"/>
        </w:rPr>
        <w:t>11 класс – 150</w:t>
      </w:r>
      <w:r w:rsidR="00F130E2" w:rsidRPr="009C5D24">
        <w:rPr>
          <w:rFonts w:ascii="Times New Roman" w:hAnsi="Times New Roman" w:cs="Times New Roman"/>
          <w:sz w:val="24"/>
          <w:szCs w:val="24"/>
        </w:rPr>
        <w:t xml:space="preserve"> баллов. </w:t>
      </w:r>
    </w:p>
    <w:p w:rsidR="000F4501" w:rsidRPr="006C7EBA" w:rsidRDefault="000C1C7D" w:rsidP="006C7EBA">
      <w:pPr>
        <w:pStyle w:val="a3"/>
        <w:widowControl w:val="0"/>
        <w:tabs>
          <w:tab w:val="left" w:pos="666"/>
        </w:tabs>
        <w:autoSpaceDE w:val="0"/>
        <w:autoSpaceDN w:val="0"/>
        <w:spacing w:after="0" w:line="242" w:lineRule="auto"/>
        <w:ind w:right="103"/>
        <w:jc w:val="both"/>
        <w:rPr>
          <w:rFonts w:ascii="Times New Roman" w:hAnsi="Times New Roman" w:cs="Times New Roman"/>
          <w:sz w:val="24"/>
          <w:szCs w:val="24"/>
        </w:rPr>
      </w:pPr>
      <w:r>
        <w:rPr>
          <w:rFonts w:ascii="Times New Roman" w:hAnsi="Times New Roman" w:cs="Times New Roman"/>
          <w:sz w:val="24"/>
          <w:szCs w:val="24"/>
        </w:rPr>
        <w:t>Каждый комплект включает 5 заданий, где последнее задание (№5) творческое.</w:t>
      </w:r>
    </w:p>
    <w:p w:rsidR="00DC2559" w:rsidRPr="00DC2559" w:rsidRDefault="000F4501" w:rsidP="000F4501">
      <w:pPr>
        <w:pStyle w:val="a3"/>
        <w:widowControl w:val="0"/>
        <w:numPr>
          <w:ilvl w:val="1"/>
          <w:numId w:val="1"/>
        </w:numPr>
        <w:tabs>
          <w:tab w:val="left" w:pos="666"/>
        </w:tabs>
        <w:autoSpaceDE w:val="0"/>
        <w:autoSpaceDN w:val="0"/>
        <w:spacing w:after="0" w:line="242" w:lineRule="auto"/>
        <w:ind w:right="103"/>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DC2559" w:rsidRPr="00DC2559">
        <w:rPr>
          <w:rFonts w:ascii="Times New Roman" w:hAnsi="Times New Roman" w:cs="Times New Roman"/>
          <w:sz w:val="24"/>
          <w:szCs w:val="24"/>
        </w:rPr>
        <w:t>Методическая комиссия регионального этапа Олимпиады подго</w:t>
      </w:r>
      <w:r>
        <w:rPr>
          <w:rFonts w:ascii="Times New Roman" w:hAnsi="Times New Roman" w:cs="Times New Roman"/>
          <w:sz w:val="24"/>
          <w:szCs w:val="24"/>
        </w:rPr>
        <w:t>товила комплекты заданий для 7-</w:t>
      </w:r>
      <w:r w:rsidR="00DC2559" w:rsidRPr="00DC2559">
        <w:rPr>
          <w:rFonts w:ascii="Times New Roman" w:hAnsi="Times New Roman" w:cs="Times New Roman"/>
          <w:sz w:val="24"/>
          <w:szCs w:val="24"/>
        </w:rPr>
        <w:t xml:space="preserve">8, 9, 10 и 11 классов. </w:t>
      </w:r>
    </w:p>
    <w:p w:rsidR="0037261D" w:rsidRDefault="0037261D" w:rsidP="006C7EBA">
      <w:pPr>
        <w:pStyle w:val="a3"/>
        <w:rPr>
          <w:rFonts w:ascii="Times New Roman" w:hAnsi="Times New Roman" w:cs="Times New Roman"/>
        </w:rPr>
      </w:pPr>
    </w:p>
    <w:p w:rsidR="008C1FE7" w:rsidRDefault="008C1FE7" w:rsidP="00975D15">
      <w:pPr>
        <w:pStyle w:val="a3"/>
        <w:widowControl w:val="0"/>
        <w:numPr>
          <w:ilvl w:val="0"/>
          <w:numId w:val="1"/>
        </w:numPr>
        <w:autoSpaceDE w:val="0"/>
        <w:autoSpaceDN w:val="0"/>
        <w:spacing w:after="0" w:line="276"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Комплекты заданий</w:t>
      </w:r>
      <w:r w:rsidRPr="008C1FE7">
        <w:rPr>
          <w:rFonts w:ascii="Times New Roman" w:eastAsia="Times New Roman" w:hAnsi="Times New Roman" w:cs="Times New Roman"/>
          <w:sz w:val="24"/>
          <w:szCs w:val="24"/>
          <w:lang w:eastAsia="ru-RU" w:bidi="ru-RU"/>
        </w:rPr>
        <w:t xml:space="preserve"> муниципального этапа Олимпиады должны быть розданы каждому участнику Олимпиады. Перед началом тура дежурные </w:t>
      </w:r>
      <w:r w:rsidR="0035003E">
        <w:rPr>
          <w:rFonts w:ascii="Times New Roman" w:eastAsia="Times New Roman" w:hAnsi="Times New Roman" w:cs="Times New Roman"/>
          <w:sz w:val="24"/>
          <w:szCs w:val="24"/>
          <w:lang w:eastAsia="ru-RU" w:bidi="ru-RU"/>
        </w:rPr>
        <w:t xml:space="preserve">педагоги </w:t>
      </w:r>
      <w:r w:rsidRPr="008C1FE7">
        <w:rPr>
          <w:rFonts w:ascii="Times New Roman" w:eastAsia="Times New Roman" w:hAnsi="Times New Roman" w:cs="Times New Roman"/>
          <w:sz w:val="24"/>
          <w:szCs w:val="24"/>
          <w:lang w:eastAsia="ru-RU" w:bidi="ru-RU"/>
        </w:rPr>
        <w:t>по аудиториям напоминают участникам основные положения регламента (о продолжительности олимпиады, справочных материалах, разрешенных к исп</w:t>
      </w:r>
      <w:r w:rsidR="001B4E14">
        <w:rPr>
          <w:rFonts w:ascii="Times New Roman" w:eastAsia="Times New Roman" w:hAnsi="Times New Roman" w:cs="Times New Roman"/>
          <w:sz w:val="24"/>
          <w:szCs w:val="24"/>
          <w:lang w:eastAsia="ru-RU" w:bidi="ru-RU"/>
        </w:rPr>
        <w:t>ользованию во время проведения О</w:t>
      </w:r>
      <w:r w:rsidRPr="008C1FE7">
        <w:rPr>
          <w:rFonts w:ascii="Times New Roman" w:eastAsia="Times New Roman" w:hAnsi="Times New Roman" w:cs="Times New Roman"/>
          <w:sz w:val="24"/>
          <w:szCs w:val="24"/>
          <w:lang w:eastAsia="ru-RU" w:bidi="ru-RU"/>
        </w:rPr>
        <w:t xml:space="preserve">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w:t>
      </w:r>
    </w:p>
    <w:p w:rsidR="00B50290" w:rsidRPr="003C7283" w:rsidRDefault="009B5854" w:rsidP="003C7283">
      <w:pPr>
        <w:pStyle w:val="a3"/>
        <w:widowControl w:val="0"/>
        <w:numPr>
          <w:ilvl w:val="1"/>
          <w:numId w:val="1"/>
        </w:numPr>
        <w:autoSpaceDE w:val="0"/>
        <w:autoSpaceDN w:val="0"/>
        <w:spacing w:after="0" w:line="276"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B50290" w:rsidRPr="00B50290">
        <w:rPr>
          <w:rFonts w:ascii="Times New Roman" w:eastAsia="Times New Roman" w:hAnsi="Times New Roman" w:cs="Times New Roman"/>
          <w:sz w:val="24"/>
          <w:szCs w:val="24"/>
          <w:lang w:eastAsia="ru-RU" w:bidi="ru-RU"/>
        </w:rPr>
        <w:t xml:space="preserve">Для обеспечения качественного просмотра иллюстративного ряда, предусмотренного заданиями, следует предусмотреть проведение муниципального этапа в компьютерном классе или ином кабинете, имеющем соответствующее оборудование: </w:t>
      </w:r>
      <w:r w:rsidR="00B50290" w:rsidRPr="003C7283">
        <w:rPr>
          <w:rFonts w:ascii="Times New Roman" w:eastAsia="Times New Roman" w:hAnsi="Times New Roman" w:cs="Times New Roman"/>
          <w:sz w:val="24"/>
          <w:szCs w:val="24"/>
          <w:lang w:eastAsia="ru-RU" w:bidi="ru-RU"/>
        </w:rPr>
        <w:t>персональный компьютер для каждого участника с необходимым программным обеспечением. Организаторы должны гарантировать отсутствие доступа участников в Интернет с момента начала и до конца выполнения заданий.</w:t>
      </w:r>
    </w:p>
    <w:p w:rsidR="00B50290" w:rsidRDefault="00B50290" w:rsidP="00B50290">
      <w:pPr>
        <w:pStyle w:val="a3"/>
        <w:widowControl w:val="0"/>
        <w:numPr>
          <w:ilvl w:val="1"/>
          <w:numId w:val="1"/>
        </w:numPr>
        <w:autoSpaceDE w:val="0"/>
        <w:autoSpaceDN w:val="0"/>
        <w:spacing w:after="0" w:line="276"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B50290">
        <w:rPr>
          <w:rFonts w:ascii="Times New Roman" w:eastAsia="Times New Roman" w:hAnsi="Times New Roman" w:cs="Times New Roman"/>
          <w:sz w:val="24"/>
          <w:szCs w:val="24"/>
          <w:lang w:eastAsia="ru-RU" w:bidi="ru-RU"/>
        </w:rPr>
        <w:t xml:space="preserve">Задания при любых форматах проведения муниципального этапа </w:t>
      </w:r>
      <w:r w:rsidRPr="00B50290">
        <w:rPr>
          <w:rFonts w:ascii="Times New Roman" w:eastAsia="Times New Roman" w:hAnsi="Times New Roman" w:cs="Times New Roman"/>
          <w:sz w:val="24"/>
          <w:szCs w:val="24"/>
          <w:lang w:eastAsia="ru-RU" w:bidi="ru-RU"/>
        </w:rPr>
        <w:lastRenderedPageBreak/>
        <w:t>распечатывают</w:t>
      </w:r>
      <w:r w:rsidR="00882546">
        <w:rPr>
          <w:rFonts w:ascii="Times New Roman" w:eastAsia="Times New Roman" w:hAnsi="Times New Roman" w:cs="Times New Roman"/>
          <w:sz w:val="24"/>
          <w:szCs w:val="24"/>
          <w:lang w:eastAsia="ru-RU" w:bidi="ru-RU"/>
        </w:rPr>
        <w:t>ся с применением цветной печати.</w:t>
      </w:r>
    </w:p>
    <w:p w:rsidR="00882546" w:rsidRPr="00882546" w:rsidRDefault="00882546" w:rsidP="00882546">
      <w:pPr>
        <w:pStyle w:val="a3"/>
        <w:widowControl w:val="0"/>
        <w:numPr>
          <w:ilvl w:val="1"/>
          <w:numId w:val="1"/>
        </w:numPr>
        <w:autoSpaceDE w:val="0"/>
        <w:autoSpaceDN w:val="0"/>
        <w:spacing w:after="0" w:line="276"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Pr="00882546">
        <w:rPr>
          <w:rFonts w:ascii="Times New Roman" w:eastAsia="Times New Roman" w:hAnsi="Times New Roman" w:cs="Times New Roman"/>
          <w:sz w:val="24"/>
          <w:szCs w:val="24"/>
          <w:lang w:eastAsia="ru-RU" w:bidi="ru-RU"/>
        </w:rPr>
        <w:t xml:space="preserve">При выполнении заданий </w:t>
      </w:r>
      <w:r>
        <w:rPr>
          <w:rFonts w:ascii="Times New Roman" w:eastAsia="Times New Roman" w:hAnsi="Times New Roman" w:cs="Times New Roman"/>
          <w:sz w:val="24"/>
          <w:szCs w:val="24"/>
          <w:lang w:eastAsia="ru-RU" w:bidi="ru-RU"/>
        </w:rPr>
        <w:t>О</w:t>
      </w:r>
      <w:r w:rsidRPr="00882546">
        <w:rPr>
          <w:rFonts w:ascii="Times New Roman" w:eastAsia="Times New Roman" w:hAnsi="Times New Roman" w:cs="Times New Roman"/>
          <w:sz w:val="24"/>
          <w:szCs w:val="24"/>
          <w:lang w:eastAsia="ru-RU" w:bidi="ru-RU"/>
        </w:rPr>
        <w:t xml:space="preserve">лимпиады допускается пользование только орфографическим словарем и персональными компьютерами, предоставленными организаторами в соответствии с требованиями, </w:t>
      </w:r>
    </w:p>
    <w:p w:rsidR="00882546" w:rsidRPr="00B50290" w:rsidRDefault="00882546" w:rsidP="00882546">
      <w:pPr>
        <w:pStyle w:val="a3"/>
        <w:widowControl w:val="0"/>
        <w:autoSpaceDE w:val="0"/>
        <w:autoSpaceDN w:val="0"/>
        <w:spacing w:after="0" w:line="276" w:lineRule="auto"/>
        <w:ind w:left="1080"/>
        <w:jc w:val="both"/>
        <w:rPr>
          <w:rFonts w:ascii="Times New Roman" w:eastAsia="Times New Roman" w:hAnsi="Times New Roman" w:cs="Times New Roman"/>
          <w:sz w:val="24"/>
          <w:szCs w:val="24"/>
          <w:lang w:eastAsia="ru-RU" w:bidi="ru-RU"/>
        </w:rPr>
      </w:pPr>
      <w:r w:rsidRPr="00882546">
        <w:rPr>
          <w:rFonts w:ascii="Times New Roman" w:eastAsia="Times New Roman" w:hAnsi="Times New Roman" w:cs="Times New Roman"/>
          <w:sz w:val="24"/>
          <w:szCs w:val="24"/>
          <w:lang w:eastAsia="ru-RU" w:bidi="ru-RU"/>
        </w:rPr>
        <w:t xml:space="preserve">предусмотренными в заданиях и критериях оценивания. </w:t>
      </w:r>
    </w:p>
    <w:p w:rsidR="0035003E" w:rsidRPr="00B45EB2" w:rsidRDefault="0035003E" w:rsidP="00B45EB2">
      <w:pPr>
        <w:widowControl w:val="0"/>
        <w:autoSpaceDE w:val="0"/>
        <w:autoSpaceDN w:val="0"/>
        <w:spacing w:after="0" w:line="240" w:lineRule="auto"/>
        <w:ind w:left="360"/>
        <w:jc w:val="both"/>
        <w:rPr>
          <w:rFonts w:ascii="Times New Roman" w:eastAsia="Times New Roman" w:hAnsi="Times New Roman" w:cs="Times New Roman"/>
          <w:sz w:val="24"/>
          <w:szCs w:val="24"/>
          <w:lang w:eastAsia="ru-RU" w:bidi="ru-RU"/>
        </w:rPr>
      </w:pPr>
    </w:p>
    <w:p w:rsidR="008C1FE7" w:rsidRDefault="008C1FE7" w:rsidP="00B45EB2">
      <w:pPr>
        <w:pStyle w:val="a3"/>
        <w:widowControl w:val="0"/>
        <w:numPr>
          <w:ilvl w:val="0"/>
          <w:numId w:val="1"/>
        </w:numPr>
        <w:autoSpaceDE w:val="0"/>
        <w:autoSpaceDN w:val="0"/>
        <w:spacing w:after="0" w:line="276" w:lineRule="auto"/>
        <w:jc w:val="both"/>
        <w:rPr>
          <w:rFonts w:ascii="Times New Roman" w:eastAsia="Times New Roman" w:hAnsi="Times New Roman" w:cs="Times New Roman"/>
          <w:sz w:val="24"/>
          <w:szCs w:val="24"/>
          <w:lang w:eastAsia="ru-RU" w:bidi="ru-RU"/>
        </w:rPr>
      </w:pPr>
      <w:r w:rsidRPr="00B45EB2">
        <w:rPr>
          <w:rFonts w:ascii="Times New Roman" w:eastAsia="Times New Roman" w:hAnsi="Times New Roman" w:cs="Times New Roman"/>
          <w:sz w:val="24"/>
          <w:szCs w:val="24"/>
          <w:lang w:eastAsia="ru-RU" w:bidi="ru-RU"/>
        </w:rPr>
        <w:t xml:space="preserve">В случае нарушения </w:t>
      </w:r>
      <w:r w:rsidR="00987A7C">
        <w:rPr>
          <w:rFonts w:ascii="Times New Roman" w:eastAsia="Times New Roman" w:hAnsi="Times New Roman" w:cs="Times New Roman"/>
          <w:sz w:val="24"/>
          <w:szCs w:val="24"/>
          <w:lang w:eastAsia="ru-RU" w:bidi="ru-RU"/>
        </w:rPr>
        <w:t>установленных правил участники О</w:t>
      </w:r>
      <w:r w:rsidRPr="00B45EB2">
        <w:rPr>
          <w:rFonts w:ascii="Times New Roman" w:eastAsia="Times New Roman" w:hAnsi="Times New Roman" w:cs="Times New Roman"/>
          <w:sz w:val="24"/>
          <w:szCs w:val="24"/>
          <w:lang w:eastAsia="ru-RU" w:bidi="ru-RU"/>
        </w:rPr>
        <w:t>лимпиады удаляются из аудитории, а их работа аннулируется. В отношении удаленных участников составляется акт, который подписывается организаторами в аудитории и членами орг</w:t>
      </w:r>
      <w:r w:rsidR="00987A7C">
        <w:rPr>
          <w:rFonts w:ascii="Times New Roman" w:eastAsia="Times New Roman" w:hAnsi="Times New Roman" w:cs="Times New Roman"/>
          <w:sz w:val="24"/>
          <w:szCs w:val="24"/>
          <w:lang w:eastAsia="ru-RU" w:bidi="ru-RU"/>
        </w:rPr>
        <w:t>комитета. Опоздание участников Олимпиады и выход из аудитории</w:t>
      </w:r>
      <w:r w:rsidRPr="00B45EB2">
        <w:rPr>
          <w:rFonts w:ascii="Times New Roman" w:eastAsia="Times New Roman" w:hAnsi="Times New Roman" w:cs="Times New Roman"/>
          <w:sz w:val="24"/>
          <w:szCs w:val="24"/>
          <w:lang w:eastAsia="ru-RU" w:bidi="ru-RU"/>
        </w:rPr>
        <w:t xml:space="preserve"> по уважительной причине не дает им права на продление времени олимпиадного тура.</w:t>
      </w:r>
    </w:p>
    <w:p w:rsidR="00B45EB2" w:rsidRPr="00B45EB2" w:rsidRDefault="00B45EB2" w:rsidP="00B45EB2">
      <w:pPr>
        <w:pStyle w:val="a3"/>
        <w:rPr>
          <w:rFonts w:ascii="Times New Roman" w:eastAsia="Times New Roman" w:hAnsi="Times New Roman" w:cs="Times New Roman"/>
          <w:sz w:val="24"/>
          <w:szCs w:val="24"/>
          <w:lang w:eastAsia="ru-RU" w:bidi="ru-RU"/>
        </w:rPr>
      </w:pPr>
    </w:p>
    <w:p w:rsidR="008C1FE7" w:rsidRDefault="008C1FE7" w:rsidP="00B45EB2">
      <w:pPr>
        <w:pStyle w:val="a3"/>
        <w:widowControl w:val="0"/>
        <w:numPr>
          <w:ilvl w:val="0"/>
          <w:numId w:val="1"/>
        </w:numPr>
        <w:autoSpaceDE w:val="0"/>
        <w:autoSpaceDN w:val="0"/>
        <w:spacing w:after="0" w:line="276" w:lineRule="auto"/>
        <w:jc w:val="both"/>
        <w:rPr>
          <w:rFonts w:ascii="Times New Roman" w:eastAsia="Times New Roman" w:hAnsi="Times New Roman" w:cs="Times New Roman"/>
          <w:sz w:val="24"/>
          <w:szCs w:val="24"/>
          <w:lang w:eastAsia="ru-RU" w:bidi="ru-RU"/>
        </w:rPr>
      </w:pPr>
      <w:r w:rsidRPr="00B45EB2">
        <w:rPr>
          <w:rFonts w:ascii="Times New Roman" w:eastAsia="Times New Roman" w:hAnsi="Times New Roman" w:cs="Times New Roman"/>
          <w:sz w:val="24"/>
          <w:szCs w:val="24"/>
          <w:lang w:eastAsia="ru-RU" w:bidi="ru-RU"/>
        </w:rPr>
        <w:t>Для п</w:t>
      </w:r>
      <w:r w:rsidR="001B4E14">
        <w:rPr>
          <w:rFonts w:ascii="Times New Roman" w:eastAsia="Times New Roman" w:hAnsi="Times New Roman" w:cs="Times New Roman"/>
          <w:sz w:val="24"/>
          <w:szCs w:val="24"/>
          <w:lang w:eastAsia="ru-RU" w:bidi="ru-RU"/>
        </w:rPr>
        <w:t>роведения муниципального этапа О</w:t>
      </w:r>
      <w:r w:rsidRPr="00B45EB2">
        <w:rPr>
          <w:rFonts w:ascii="Times New Roman" w:eastAsia="Times New Roman" w:hAnsi="Times New Roman" w:cs="Times New Roman"/>
          <w:sz w:val="24"/>
          <w:szCs w:val="24"/>
          <w:lang w:eastAsia="ru-RU" w:bidi="ru-RU"/>
        </w:rPr>
        <w:t xml:space="preserve">лимпиады выделяется несколько аудиторий </w:t>
      </w:r>
      <w:r w:rsidR="00B45EB2">
        <w:rPr>
          <w:rFonts w:ascii="Times New Roman" w:eastAsia="Times New Roman" w:hAnsi="Times New Roman" w:cs="Times New Roman"/>
          <w:sz w:val="24"/>
          <w:szCs w:val="24"/>
          <w:lang w:eastAsia="ru-RU" w:bidi="ru-RU"/>
        </w:rPr>
        <w:t xml:space="preserve">для 7-8 классов, 9 классов, 10 классов, 11 классов. </w:t>
      </w:r>
      <w:r w:rsidR="009B5854">
        <w:rPr>
          <w:rFonts w:ascii="Times New Roman" w:eastAsia="Times New Roman" w:hAnsi="Times New Roman" w:cs="Times New Roman"/>
          <w:sz w:val="24"/>
          <w:szCs w:val="24"/>
          <w:lang w:eastAsia="ru-RU" w:bidi="ru-RU"/>
        </w:rPr>
        <w:t>При проведении О</w:t>
      </w:r>
      <w:r w:rsidRPr="00B45EB2">
        <w:rPr>
          <w:rFonts w:ascii="Times New Roman" w:eastAsia="Times New Roman" w:hAnsi="Times New Roman" w:cs="Times New Roman"/>
          <w:sz w:val="24"/>
          <w:szCs w:val="24"/>
          <w:lang w:eastAsia="ru-RU" w:bidi="ru-RU"/>
        </w:rPr>
        <w:t>лимпиады каждому участнику должно быть предоставлено отдельное рабочее место, оборудованное с учетом требований к проведению муниципального этапа олимпиады.</w:t>
      </w:r>
    </w:p>
    <w:p w:rsidR="00B45EB2" w:rsidRPr="00B45EB2" w:rsidRDefault="00B45EB2" w:rsidP="00B45EB2">
      <w:pPr>
        <w:pStyle w:val="a3"/>
        <w:rPr>
          <w:rFonts w:ascii="Times New Roman" w:eastAsia="Times New Roman" w:hAnsi="Times New Roman" w:cs="Times New Roman"/>
          <w:sz w:val="24"/>
          <w:szCs w:val="24"/>
          <w:lang w:eastAsia="ru-RU" w:bidi="ru-RU"/>
        </w:rPr>
      </w:pPr>
    </w:p>
    <w:p w:rsidR="008C1FE7" w:rsidRDefault="001B4E14" w:rsidP="00B45EB2">
      <w:pPr>
        <w:pStyle w:val="a3"/>
        <w:widowControl w:val="0"/>
        <w:numPr>
          <w:ilvl w:val="0"/>
          <w:numId w:val="1"/>
        </w:numPr>
        <w:autoSpaceDE w:val="0"/>
        <w:autoSpaceDN w:val="0"/>
        <w:spacing w:after="0" w:line="276"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В силу того, что в О</w:t>
      </w:r>
      <w:r w:rsidR="008C1FE7" w:rsidRPr="00B45EB2">
        <w:rPr>
          <w:rFonts w:ascii="Times New Roman" w:eastAsia="Times New Roman" w:hAnsi="Times New Roman" w:cs="Times New Roman"/>
          <w:sz w:val="24"/>
          <w:szCs w:val="24"/>
          <w:lang w:eastAsia="ru-RU" w:bidi="ru-RU"/>
        </w:rPr>
        <w:t>лимпиаде могут принимать участие обучающиеся с ограниченными возможностями здоровья, оргкомитету следует заранее предусмотреть дополнительное материально-техническое обеспечение для выполнения</w:t>
      </w:r>
      <w:r w:rsidR="009B5854">
        <w:rPr>
          <w:rFonts w:ascii="Times New Roman" w:eastAsia="Times New Roman" w:hAnsi="Times New Roman" w:cs="Times New Roman"/>
          <w:sz w:val="24"/>
          <w:szCs w:val="24"/>
          <w:lang w:eastAsia="ru-RU" w:bidi="ru-RU"/>
        </w:rPr>
        <w:t xml:space="preserve"> обучающимися заданий О</w:t>
      </w:r>
      <w:r w:rsidR="008C1FE7" w:rsidRPr="00B45EB2">
        <w:rPr>
          <w:rFonts w:ascii="Times New Roman" w:eastAsia="Times New Roman" w:hAnsi="Times New Roman" w:cs="Times New Roman"/>
          <w:sz w:val="24"/>
          <w:szCs w:val="24"/>
          <w:lang w:eastAsia="ru-RU" w:bidi="ru-RU"/>
        </w:rPr>
        <w:t>лимпиады (отдельная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
    <w:p w:rsidR="00B45EB2" w:rsidRPr="00B45EB2" w:rsidRDefault="00B45EB2" w:rsidP="00B45EB2">
      <w:pPr>
        <w:pStyle w:val="a3"/>
        <w:spacing w:line="276" w:lineRule="auto"/>
        <w:rPr>
          <w:rFonts w:ascii="Times New Roman" w:eastAsia="Times New Roman" w:hAnsi="Times New Roman" w:cs="Times New Roman"/>
          <w:sz w:val="24"/>
          <w:szCs w:val="24"/>
          <w:lang w:eastAsia="ru-RU" w:bidi="ru-RU"/>
        </w:rPr>
      </w:pPr>
    </w:p>
    <w:p w:rsidR="008C1FE7" w:rsidRDefault="008C1FE7" w:rsidP="00B45EB2">
      <w:pPr>
        <w:pStyle w:val="a3"/>
        <w:widowControl w:val="0"/>
        <w:numPr>
          <w:ilvl w:val="0"/>
          <w:numId w:val="1"/>
        </w:numPr>
        <w:autoSpaceDE w:val="0"/>
        <w:autoSpaceDN w:val="0"/>
        <w:spacing w:after="0" w:line="276" w:lineRule="auto"/>
        <w:jc w:val="both"/>
        <w:rPr>
          <w:rFonts w:ascii="Times New Roman" w:eastAsia="Times New Roman" w:hAnsi="Times New Roman" w:cs="Times New Roman"/>
          <w:sz w:val="24"/>
          <w:szCs w:val="24"/>
          <w:lang w:eastAsia="ru-RU" w:bidi="ru-RU"/>
        </w:rPr>
      </w:pPr>
      <w:r w:rsidRPr="00B45EB2">
        <w:rPr>
          <w:rFonts w:ascii="Times New Roman" w:eastAsia="Times New Roman" w:hAnsi="Times New Roman" w:cs="Times New Roman"/>
          <w:sz w:val="24"/>
          <w:szCs w:val="24"/>
          <w:lang w:eastAsia="ru-RU" w:bidi="ru-RU"/>
        </w:rPr>
        <w:t>Для осуществления контроля за выполнением заданий муниципального этапа Всероссийской олимпиады шко</w:t>
      </w:r>
      <w:r w:rsidR="001B4E14">
        <w:rPr>
          <w:rFonts w:ascii="Times New Roman" w:eastAsia="Times New Roman" w:hAnsi="Times New Roman" w:cs="Times New Roman"/>
          <w:sz w:val="24"/>
          <w:szCs w:val="24"/>
          <w:lang w:eastAsia="ru-RU" w:bidi="ru-RU"/>
        </w:rPr>
        <w:t>льников по Искусству (МХК)</w:t>
      </w:r>
      <w:r w:rsidRPr="00B45EB2">
        <w:rPr>
          <w:rFonts w:ascii="Times New Roman" w:eastAsia="Times New Roman" w:hAnsi="Times New Roman" w:cs="Times New Roman"/>
          <w:sz w:val="24"/>
          <w:szCs w:val="24"/>
          <w:lang w:eastAsia="ru-RU" w:bidi="ru-RU"/>
        </w:rPr>
        <w:t xml:space="preserve"> организуется дежурство учителей (организаторы в аудитории). Организаторами в аудитории не могут быть учителя по предмету</w:t>
      </w:r>
      <w:r w:rsidRPr="00B45EB2">
        <w:rPr>
          <w:rFonts w:ascii="Times New Roman" w:eastAsia="Times New Roman" w:hAnsi="Times New Roman" w:cs="Times New Roman"/>
          <w:spacing w:val="-8"/>
          <w:sz w:val="24"/>
          <w:szCs w:val="24"/>
          <w:lang w:eastAsia="ru-RU" w:bidi="ru-RU"/>
        </w:rPr>
        <w:t xml:space="preserve"> </w:t>
      </w:r>
      <w:r w:rsidR="00B45EB2">
        <w:rPr>
          <w:rFonts w:ascii="Times New Roman" w:eastAsia="Times New Roman" w:hAnsi="Times New Roman" w:cs="Times New Roman"/>
          <w:sz w:val="24"/>
          <w:szCs w:val="24"/>
          <w:lang w:eastAsia="ru-RU" w:bidi="ru-RU"/>
        </w:rPr>
        <w:t>«Искусство</w:t>
      </w:r>
      <w:r w:rsidRPr="00B45EB2">
        <w:rPr>
          <w:rFonts w:ascii="Times New Roman" w:eastAsia="Times New Roman" w:hAnsi="Times New Roman" w:cs="Times New Roman"/>
          <w:sz w:val="24"/>
          <w:szCs w:val="24"/>
          <w:lang w:eastAsia="ru-RU" w:bidi="ru-RU"/>
        </w:rPr>
        <w:t>».</w:t>
      </w:r>
    </w:p>
    <w:p w:rsidR="00B45EB2" w:rsidRPr="00B45EB2" w:rsidRDefault="00B45EB2" w:rsidP="00B45EB2">
      <w:pPr>
        <w:pStyle w:val="a3"/>
        <w:rPr>
          <w:rFonts w:ascii="Times New Roman" w:eastAsia="Times New Roman" w:hAnsi="Times New Roman" w:cs="Times New Roman"/>
          <w:sz w:val="24"/>
          <w:szCs w:val="24"/>
          <w:lang w:eastAsia="ru-RU" w:bidi="ru-RU"/>
        </w:rPr>
      </w:pPr>
    </w:p>
    <w:p w:rsidR="008C1FE7" w:rsidRDefault="008C1FE7" w:rsidP="00B45EB2">
      <w:pPr>
        <w:pStyle w:val="a3"/>
        <w:widowControl w:val="0"/>
        <w:numPr>
          <w:ilvl w:val="0"/>
          <w:numId w:val="1"/>
        </w:numPr>
        <w:autoSpaceDE w:val="0"/>
        <w:autoSpaceDN w:val="0"/>
        <w:spacing w:after="0" w:line="276" w:lineRule="auto"/>
        <w:jc w:val="both"/>
        <w:rPr>
          <w:rFonts w:ascii="Times New Roman" w:eastAsia="Times New Roman" w:hAnsi="Times New Roman" w:cs="Times New Roman"/>
          <w:sz w:val="24"/>
          <w:szCs w:val="24"/>
          <w:lang w:eastAsia="ru-RU" w:bidi="ru-RU"/>
        </w:rPr>
      </w:pPr>
      <w:r w:rsidRPr="00B45EB2">
        <w:rPr>
          <w:rFonts w:ascii="Times New Roman" w:eastAsia="Times New Roman" w:hAnsi="Times New Roman" w:cs="Times New Roman"/>
          <w:sz w:val="24"/>
          <w:szCs w:val="24"/>
          <w:lang w:eastAsia="ru-RU" w:bidi="ru-RU"/>
        </w:rPr>
        <w:t>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подготовить распечатанный комплект (бланки заданий и бланки ответов). Для выполнения заданий учащиеся обеспечиваются специальными бланками заданий, в которых размещены задания, и бланками ответов, в которых размещены места для внесения ответов. Участники должны быть обеспечены листами для черновиков (проштампованными листами формата А4).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w:t>
      </w:r>
    </w:p>
    <w:p w:rsidR="00B45EB2" w:rsidRPr="00B45EB2" w:rsidRDefault="00B45EB2" w:rsidP="00B45EB2">
      <w:pPr>
        <w:pStyle w:val="a3"/>
        <w:rPr>
          <w:rFonts w:ascii="Times New Roman" w:eastAsia="Times New Roman" w:hAnsi="Times New Roman" w:cs="Times New Roman"/>
          <w:sz w:val="24"/>
          <w:szCs w:val="24"/>
          <w:lang w:eastAsia="ru-RU" w:bidi="ru-RU"/>
        </w:rPr>
      </w:pPr>
    </w:p>
    <w:p w:rsidR="008C1FE7" w:rsidRDefault="008C1FE7" w:rsidP="00B45EB2">
      <w:pPr>
        <w:pStyle w:val="a3"/>
        <w:widowControl w:val="0"/>
        <w:numPr>
          <w:ilvl w:val="0"/>
          <w:numId w:val="1"/>
        </w:numPr>
        <w:autoSpaceDE w:val="0"/>
        <w:autoSpaceDN w:val="0"/>
        <w:spacing w:after="0" w:line="276" w:lineRule="auto"/>
        <w:jc w:val="both"/>
        <w:rPr>
          <w:rFonts w:ascii="Times New Roman" w:eastAsia="Times New Roman" w:hAnsi="Times New Roman" w:cs="Times New Roman"/>
          <w:sz w:val="24"/>
          <w:szCs w:val="24"/>
          <w:lang w:eastAsia="ru-RU" w:bidi="ru-RU"/>
        </w:rPr>
      </w:pPr>
      <w:r w:rsidRPr="00B45EB2">
        <w:rPr>
          <w:rFonts w:ascii="Times New Roman" w:eastAsia="Times New Roman" w:hAnsi="Times New Roman" w:cs="Times New Roman"/>
          <w:sz w:val="24"/>
          <w:szCs w:val="24"/>
          <w:lang w:eastAsia="ru-RU" w:bidi="ru-RU"/>
        </w:rPr>
        <w:t xml:space="preserve">Работы участников муниципального этапа Всероссийской олимпиады школьников по </w:t>
      </w:r>
      <w:r w:rsidR="00B45EB2">
        <w:rPr>
          <w:rFonts w:ascii="Times New Roman" w:eastAsia="Times New Roman" w:hAnsi="Times New Roman" w:cs="Times New Roman"/>
          <w:sz w:val="24"/>
          <w:szCs w:val="24"/>
          <w:lang w:eastAsia="ru-RU" w:bidi="ru-RU"/>
        </w:rPr>
        <w:t>Искусству (МХК)</w:t>
      </w:r>
      <w:r w:rsidRPr="00B45EB2">
        <w:rPr>
          <w:rFonts w:ascii="Times New Roman" w:eastAsia="Times New Roman" w:hAnsi="Times New Roman" w:cs="Times New Roman"/>
          <w:sz w:val="24"/>
          <w:szCs w:val="24"/>
          <w:lang w:eastAsia="ru-RU" w:bidi="ru-RU"/>
        </w:rPr>
        <w:t xml:space="preserve"> кодируются. Кодировка устанавливается на каждый класс (7, 8, 9, 10, 11 классы). Для проведения кодирования олимпиадных работ каждому участнику выдаётся регистрационная карточка участника Олимпиады. Каждый участник Олимпиады заполняет регистрационную карточку участника муниципального этапа Всероссийской</w:t>
      </w:r>
      <w:r w:rsidR="00B45EB2">
        <w:rPr>
          <w:rFonts w:ascii="Times New Roman" w:eastAsia="Times New Roman" w:hAnsi="Times New Roman" w:cs="Times New Roman"/>
          <w:sz w:val="24"/>
          <w:szCs w:val="24"/>
          <w:lang w:eastAsia="ru-RU" w:bidi="ru-RU"/>
        </w:rPr>
        <w:t xml:space="preserve"> олимпиады школьников по Искусству (МХК)</w:t>
      </w:r>
      <w:r w:rsidRPr="00B45EB2">
        <w:rPr>
          <w:rFonts w:ascii="Times New Roman" w:eastAsia="Times New Roman" w:hAnsi="Times New Roman" w:cs="Times New Roman"/>
          <w:sz w:val="24"/>
          <w:szCs w:val="24"/>
          <w:lang w:eastAsia="ru-RU" w:bidi="ru-RU"/>
        </w:rPr>
        <w:t xml:space="preserve">. На специальном бланке, в котором размещены задания и оставлены места для внесения ответов, участник Олимпиады записывает свой код, указанный на </w:t>
      </w:r>
      <w:r w:rsidRPr="00B45EB2">
        <w:rPr>
          <w:rFonts w:ascii="Times New Roman" w:eastAsia="Times New Roman" w:hAnsi="Times New Roman" w:cs="Times New Roman"/>
          <w:sz w:val="24"/>
          <w:szCs w:val="24"/>
          <w:lang w:eastAsia="ru-RU" w:bidi="ru-RU"/>
        </w:rPr>
        <w:lastRenderedPageBreak/>
        <w:t>регистрационной карточке, выдан</w:t>
      </w:r>
      <w:r w:rsidR="009B5854">
        <w:rPr>
          <w:rFonts w:ascii="Times New Roman" w:eastAsia="Times New Roman" w:hAnsi="Times New Roman" w:cs="Times New Roman"/>
          <w:sz w:val="24"/>
          <w:szCs w:val="24"/>
          <w:lang w:eastAsia="ru-RU" w:bidi="ru-RU"/>
        </w:rPr>
        <w:t>ной ему организатором О</w:t>
      </w:r>
      <w:r w:rsidRPr="00B45EB2">
        <w:rPr>
          <w:rFonts w:ascii="Times New Roman" w:eastAsia="Times New Roman" w:hAnsi="Times New Roman" w:cs="Times New Roman"/>
          <w:sz w:val="24"/>
          <w:szCs w:val="24"/>
          <w:lang w:eastAsia="ru-RU" w:bidi="ru-RU"/>
        </w:rPr>
        <w:t>лимпиады в</w:t>
      </w:r>
      <w:r w:rsidRPr="00B45EB2">
        <w:rPr>
          <w:rFonts w:ascii="Times New Roman" w:eastAsia="Times New Roman" w:hAnsi="Times New Roman" w:cs="Times New Roman"/>
          <w:spacing w:val="-2"/>
          <w:sz w:val="24"/>
          <w:szCs w:val="24"/>
          <w:lang w:eastAsia="ru-RU" w:bidi="ru-RU"/>
        </w:rPr>
        <w:t xml:space="preserve"> </w:t>
      </w:r>
      <w:r w:rsidRPr="00B45EB2">
        <w:rPr>
          <w:rFonts w:ascii="Times New Roman" w:eastAsia="Times New Roman" w:hAnsi="Times New Roman" w:cs="Times New Roman"/>
          <w:sz w:val="24"/>
          <w:szCs w:val="24"/>
          <w:lang w:eastAsia="ru-RU" w:bidi="ru-RU"/>
        </w:rPr>
        <w:t>аудитории.</w:t>
      </w:r>
    </w:p>
    <w:p w:rsidR="002D423D" w:rsidRPr="002D423D" w:rsidRDefault="002D423D" w:rsidP="002D423D">
      <w:pPr>
        <w:widowControl w:val="0"/>
        <w:autoSpaceDE w:val="0"/>
        <w:autoSpaceDN w:val="0"/>
        <w:spacing w:after="0" w:line="276" w:lineRule="auto"/>
        <w:jc w:val="both"/>
        <w:rPr>
          <w:rFonts w:ascii="Times New Roman" w:eastAsia="Times New Roman" w:hAnsi="Times New Roman" w:cs="Times New Roman"/>
          <w:sz w:val="24"/>
          <w:szCs w:val="24"/>
          <w:lang w:eastAsia="ru-RU" w:bidi="ru-RU"/>
        </w:rPr>
      </w:pPr>
    </w:p>
    <w:p w:rsidR="007430B2" w:rsidRDefault="002D423D" w:rsidP="00293459">
      <w:pPr>
        <w:pStyle w:val="a3"/>
        <w:widowControl w:val="0"/>
        <w:numPr>
          <w:ilvl w:val="0"/>
          <w:numId w:val="1"/>
        </w:numPr>
        <w:tabs>
          <w:tab w:val="left" w:pos="666"/>
        </w:tabs>
        <w:autoSpaceDE w:val="0"/>
        <w:autoSpaceDN w:val="0"/>
        <w:spacing w:after="0" w:line="276" w:lineRule="auto"/>
        <w:ind w:right="102"/>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293459">
        <w:rPr>
          <w:rFonts w:ascii="Times New Roman" w:eastAsia="Times New Roman" w:hAnsi="Times New Roman" w:cs="Times New Roman"/>
          <w:sz w:val="24"/>
          <w:szCs w:val="24"/>
          <w:lang w:eastAsia="ru-RU" w:bidi="ru-RU"/>
        </w:rPr>
        <w:t>Р</w:t>
      </w:r>
      <w:r w:rsidR="007430B2" w:rsidRPr="00293459">
        <w:rPr>
          <w:rFonts w:ascii="Times New Roman" w:eastAsia="Times New Roman" w:hAnsi="Times New Roman" w:cs="Times New Roman"/>
          <w:sz w:val="24"/>
          <w:szCs w:val="24"/>
          <w:lang w:eastAsia="ru-RU" w:bidi="ru-RU"/>
        </w:rPr>
        <w:t xml:space="preserve">абота </w:t>
      </w:r>
      <w:r w:rsidR="007430B2" w:rsidRPr="00293459">
        <w:rPr>
          <w:rFonts w:ascii="Times New Roman" w:eastAsia="Times New Roman" w:hAnsi="Times New Roman" w:cs="Times New Roman"/>
          <w:spacing w:val="3"/>
          <w:sz w:val="24"/>
          <w:szCs w:val="24"/>
          <w:lang w:eastAsia="ru-RU" w:bidi="ru-RU"/>
        </w:rPr>
        <w:t xml:space="preserve">по </w:t>
      </w:r>
      <w:r w:rsidR="007430B2" w:rsidRPr="00293459">
        <w:rPr>
          <w:rFonts w:ascii="Times New Roman" w:eastAsia="Times New Roman" w:hAnsi="Times New Roman" w:cs="Times New Roman"/>
          <w:sz w:val="24"/>
          <w:szCs w:val="24"/>
          <w:lang w:eastAsia="ru-RU" w:bidi="ru-RU"/>
        </w:rPr>
        <w:t>кодированию, проверке и процедура внесения баллов в компьютер должны быть организованы так, что полная информаци</w:t>
      </w:r>
      <w:r w:rsidR="009B5854">
        <w:rPr>
          <w:rFonts w:ascii="Times New Roman" w:eastAsia="Times New Roman" w:hAnsi="Times New Roman" w:cs="Times New Roman"/>
          <w:sz w:val="24"/>
          <w:szCs w:val="24"/>
          <w:lang w:eastAsia="ru-RU" w:bidi="ru-RU"/>
        </w:rPr>
        <w:t>я о рейтинге каждого участника О</w:t>
      </w:r>
      <w:r w:rsidR="007430B2" w:rsidRPr="00293459">
        <w:rPr>
          <w:rFonts w:ascii="Times New Roman" w:eastAsia="Times New Roman" w:hAnsi="Times New Roman" w:cs="Times New Roman"/>
          <w:sz w:val="24"/>
          <w:szCs w:val="24"/>
          <w:lang w:eastAsia="ru-RU" w:bidi="ru-RU"/>
        </w:rPr>
        <w:t>лимпиады доступна только членам комиссии.  Для составления рейтинга и определения победителей и призеров Олимпиады (на основании рейтинга) комиссия декодирует работы</w:t>
      </w:r>
      <w:r w:rsidR="007430B2" w:rsidRPr="00293459">
        <w:rPr>
          <w:rFonts w:ascii="Times New Roman" w:eastAsia="Times New Roman" w:hAnsi="Times New Roman" w:cs="Times New Roman"/>
          <w:spacing w:val="3"/>
          <w:sz w:val="24"/>
          <w:szCs w:val="24"/>
          <w:lang w:eastAsia="ru-RU" w:bidi="ru-RU"/>
        </w:rPr>
        <w:t xml:space="preserve"> </w:t>
      </w:r>
      <w:r w:rsidR="007430B2" w:rsidRPr="00293459">
        <w:rPr>
          <w:rFonts w:ascii="Times New Roman" w:eastAsia="Times New Roman" w:hAnsi="Times New Roman" w:cs="Times New Roman"/>
          <w:sz w:val="24"/>
          <w:szCs w:val="24"/>
          <w:lang w:eastAsia="ru-RU" w:bidi="ru-RU"/>
        </w:rPr>
        <w:t>участников.</w:t>
      </w:r>
    </w:p>
    <w:p w:rsidR="00293459" w:rsidRPr="00293459" w:rsidRDefault="00293459" w:rsidP="00293459">
      <w:pPr>
        <w:pStyle w:val="a3"/>
        <w:rPr>
          <w:rFonts w:ascii="Times New Roman" w:eastAsia="Times New Roman" w:hAnsi="Times New Roman" w:cs="Times New Roman"/>
          <w:sz w:val="24"/>
          <w:szCs w:val="24"/>
          <w:lang w:eastAsia="ru-RU" w:bidi="ru-RU"/>
        </w:rPr>
      </w:pPr>
    </w:p>
    <w:p w:rsidR="00293459" w:rsidRPr="00E572E9" w:rsidRDefault="00293459" w:rsidP="00E572E9">
      <w:pPr>
        <w:pStyle w:val="a3"/>
        <w:widowControl w:val="0"/>
        <w:numPr>
          <w:ilvl w:val="0"/>
          <w:numId w:val="1"/>
        </w:numPr>
        <w:tabs>
          <w:tab w:val="left" w:pos="666"/>
        </w:tabs>
        <w:autoSpaceDE w:val="0"/>
        <w:autoSpaceDN w:val="0"/>
        <w:spacing w:after="0" w:line="276" w:lineRule="auto"/>
        <w:ind w:right="102"/>
        <w:jc w:val="both"/>
        <w:rPr>
          <w:rFonts w:ascii="Times New Roman" w:eastAsia="Times New Roman" w:hAnsi="Times New Roman" w:cs="Times New Roman"/>
          <w:sz w:val="24"/>
          <w:szCs w:val="24"/>
          <w:lang w:eastAsia="ru-RU" w:bidi="ru-RU"/>
        </w:rPr>
      </w:pPr>
      <w:r w:rsidRPr="00E572E9">
        <w:rPr>
          <w:rFonts w:ascii="Times New Roman" w:eastAsia="Times New Roman" w:hAnsi="Times New Roman" w:cs="Times New Roman"/>
          <w:sz w:val="24"/>
          <w:szCs w:val="24"/>
          <w:lang w:eastAsia="ru-RU" w:bidi="ru-RU"/>
        </w:rPr>
        <w:t xml:space="preserve"> </w:t>
      </w:r>
      <w:r w:rsidR="007430B2" w:rsidRPr="00E572E9">
        <w:rPr>
          <w:rFonts w:ascii="Times New Roman" w:eastAsia="Times New Roman" w:hAnsi="Times New Roman" w:cs="Times New Roman"/>
          <w:sz w:val="24"/>
          <w:szCs w:val="24"/>
          <w:lang w:eastAsia="ru-RU" w:bidi="ru-RU"/>
        </w:rPr>
        <w:t xml:space="preserve">Участникам Олимпиады запрещено: использовать для записи решений авторучки с красными, зелеными чернилами; обращаться с вопросами к кому-либо, кроме дежурных и членов Оргкомитета. Жюри олимпиады оценивает записи, приведенные в чистовике. Черновики не проверяются. Если задание выполнено не полностью, то элементы его решения оцениваются в соответствии с критериями оценок по данной задаче. Все пометки в работе участника члены жюри делают только красными чернилами. Итоговая оценка за задание ставится </w:t>
      </w:r>
      <w:r w:rsidRPr="00E572E9">
        <w:rPr>
          <w:rFonts w:ascii="Times New Roman" w:eastAsia="Times New Roman" w:hAnsi="Times New Roman" w:cs="Times New Roman"/>
          <w:sz w:val="24"/>
          <w:szCs w:val="24"/>
          <w:lang w:eastAsia="ru-RU" w:bidi="ru-RU"/>
        </w:rPr>
        <w:t>в специальную ячейку на бланке ответов</w:t>
      </w:r>
      <w:r w:rsidR="007430B2" w:rsidRPr="00E572E9">
        <w:rPr>
          <w:rFonts w:ascii="Times New Roman" w:eastAsia="Times New Roman" w:hAnsi="Times New Roman" w:cs="Times New Roman"/>
          <w:sz w:val="24"/>
          <w:szCs w:val="24"/>
          <w:lang w:eastAsia="ru-RU" w:bidi="ru-RU"/>
        </w:rPr>
        <w:t xml:space="preserve">. </w:t>
      </w:r>
    </w:p>
    <w:p w:rsidR="00293459" w:rsidRPr="00293459" w:rsidRDefault="00293459" w:rsidP="00293459">
      <w:pPr>
        <w:pStyle w:val="a3"/>
        <w:widowControl w:val="0"/>
        <w:tabs>
          <w:tab w:val="left" w:pos="666"/>
        </w:tabs>
        <w:autoSpaceDE w:val="0"/>
        <w:autoSpaceDN w:val="0"/>
        <w:spacing w:after="0" w:line="240" w:lineRule="auto"/>
        <w:ind w:right="102"/>
        <w:jc w:val="both"/>
        <w:rPr>
          <w:rFonts w:ascii="Times New Roman" w:eastAsia="Times New Roman" w:hAnsi="Times New Roman" w:cs="Times New Roman"/>
          <w:sz w:val="24"/>
          <w:szCs w:val="24"/>
          <w:lang w:eastAsia="ru-RU" w:bidi="ru-RU"/>
        </w:rPr>
      </w:pPr>
    </w:p>
    <w:p w:rsidR="007430B2" w:rsidRDefault="002D423D" w:rsidP="00AB4E17">
      <w:pPr>
        <w:widowControl w:val="0"/>
        <w:numPr>
          <w:ilvl w:val="0"/>
          <w:numId w:val="1"/>
        </w:numPr>
        <w:tabs>
          <w:tab w:val="left" w:pos="666"/>
        </w:tabs>
        <w:autoSpaceDE w:val="0"/>
        <w:autoSpaceDN w:val="0"/>
        <w:spacing w:after="0" w:line="276" w:lineRule="auto"/>
        <w:ind w:right="10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7430B2" w:rsidRPr="007430B2">
        <w:rPr>
          <w:rFonts w:ascii="Times New Roman" w:eastAsia="Times New Roman" w:hAnsi="Times New Roman" w:cs="Times New Roman"/>
          <w:sz w:val="24"/>
          <w:szCs w:val="24"/>
          <w:lang w:eastAsia="ru-RU" w:bidi="ru-RU"/>
        </w:rPr>
        <w:t>Уча</w:t>
      </w:r>
      <w:r w:rsidR="00AB4E17">
        <w:rPr>
          <w:rFonts w:ascii="Times New Roman" w:eastAsia="Times New Roman" w:hAnsi="Times New Roman" w:cs="Times New Roman"/>
          <w:sz w:val="24"/>
          <w:szCs w:val="24"/>
          <w:lang w:eastAsia="ru-RU" w:bidi="ru-RU"/>
        </w:rPr>
        <w:t>стникам</w:t>
      </w:r>
      <w:r w:rsidR="007430B2" w:rsidRPr="007430B2">
        <w:rPr>
          <w:rFonts w:ascii="Times New Roman" w:eastAsia="Times New Roman" w:hAnsi="Times New Roman" w:cs="Times New Roman"/>
          <w:sz w:val="24"/>
          <w:szCs w:val="24"/>
          <w:lang w:eastAsia="ru-RU" w:bidi="ru-RU"/>
        </w:rPr>
        <w:t xml:space="preserve"> Олимпиады </w:t>
      </w:r>
      <w:r w:rsidR="00AB4E17">
        <w:rPr>
          <w:rFonts w:ascii="Times New Roman" w:eastAsia="Times New Roman" w:hAnsi="Times New Roman" w:cs="Times New Roman"/>
          <w:sz w:val="24"/>
          <w:szCs w:val="24"/>
          <w:lang w:eastAsia="ru-RU" w:bidi="ru-RU"/>
        </w:rPr>
        <w:t>рекомендуется использовать</w:t>
      </w:r>
      <w:r w:rsidR="007430B2" w:rsidRPr="007430B2">
        <w:rPr>
          <w:rFonts w:ascii="Times New Roman" w:eastAsia="Times New Roman" w:hAnsi="Times New Roman" w:cs="Times New Roman"/>
          <w:sz w:val="24"/>
          <w:szCs w:val="24"/>
          <w:lang w:eastAsia="ru-RU" w:bidi="ru-RU"/>
        </w:rPr>
        <w:t xml:space="preserve"> авторучки с </w:t>
      </w:r>
      <w:r w:rsidR="00AB4E17">
        <w:rPr>
          <w:rFonts w:ascii="Times New Roman" w:eastAsia="Times New Roman" w:hAnsi="Times New Roman" w:cs="Times New Roman"/>
          <w:sz w:val="24"/>
          <w:szCs w:val="24"/>
          <w:lang w:eastAsia="ru-RU" w:bidi="ru-RU"/>
        </w:rPr>
        <w:t xml:space="preserve">чёрными чернилами; необходимо иметь воду, нужные </w:t>
      </w:r>
      <w:r w:rsidR="007430B2" w:rsidRPr="007430B2">
        <w:rPr>
          <w:rFonts w:ascii="Times New Roman" w:eastAsia="Times New Roman" w:hAnsi="Times New Roman" w:cs="Times New Roman"/>
          <w:sz w:val="24"/>
          <w:szCs w:val="24"/>
          <w:lang w:eastAsia="ru-RU" w:bidi="ru-RU"/>
        </w:rPr>
        <w:t xml:space="preserve">медикаменты. 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сопровождать представитель оргкомитета. </w:t>
      </w:r>
    </w:p>
    <w:p w:rsidR="00AB4E17" w:rsidRPr="007430B2" w:rsidRDefault="00AB4E17" w:rsidP="002D423D">
      <w:pPr>
        <w:widowControl w:val="0"/>
        <w:tabs>
          <w:tab w:val="left" w:pos="666"/>
        </w:tabs>
        <w:autoSpaceDE w:val="0"/>
        <w:autoSpaceDN w:val="0"/>
        <w:spacing w:after="0" w:line="240" w:lineRule="auto"/>
        <w:ind w:right="103"/>
        <w:jc w:val="both"/>
        <w:rPr>
          <w:rFonts w:ascii="Times New Roman" w:eastAsia="Times New Roman" w:hAnsi="Times New Roman" w:cs="Times New Roman"/>
          <w:sz w:val="24"/>
          <w:szCs w:val="24"/>
          <w:lang w:eastAsia="ru-RU" w:bidi="ru-RU"/>
        </w:rPr>
      </w:pPr>
    </w:p>
    <w:p w:rsidR="007430B2" w:rsidRDefault="002D423D" w:rsidP="009F67D2">
      <w:pPr>
        <w:widowControl w:val="0"/>
        <w:numPr>
          <w:ilvl w:val="0"/>
          <w:numId w:val="1"/>
        </w:numPr>
        <w:tabs>
          <w:tab w:val="left" w:pos="666"/>
        </w:tabs>
        <w:autoSpaceDE w:val="0"/>
        <w:autoSpaceDN w:val="0"/>
        <w:spacing w:after="0" w:line="276" w:lineRule="auto"/>
        <w:ind w:right="112"/>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7430B2" w:rsidRPr="007430B2">
        <w:rPr>
          <w:rFonts w:ascii="Times New Roman" w:eastAsia="Times New Roman" w:hAnsi="Times New Roman" w:cs="Times New Roman"/>
          <w:sz w:val="24"/>
          <w:szCs w:val="24"/>
          <w:lang w:eastAsia="ru-RU" w:bidi="ru-RU"/>
        </w:rPr>
        <w:t>Наличие у участника муниципального этапа дополнительных информационных средств и материалов любого характера и на любом носителе (хрестоматий, справочников, учебно-методической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rsidR="000C1C7D" w:rsidRPr="007430B2" w:rsidRDefault="000C1C7D" w:rsidP="000C1C7D">
      <w:pPr>
        <w:widowControl w:val="0"/>
        <w:tabs>
          <w:tab w:val="left" w:pos="666"/>
        </w:tabs>
        <w:autoSpaceDE w:val="0"/>
        <w:autoSpaceDN w:val="0"/>
        <w:spacing w:after="0" w:line="276" w:lineRule="auto"/>
        <w:ind w:right="112"/>
        <w:jc w:val="both"/>
        <w:rPr>
          <w:rFonts w:ascii="Times New Roman" w:eastAsia="Times New Roman" w:hAnsi="Times New Roman" w:cs="Times New Roman"/>
          <w:sz w:val="24"/>
          <w:szCs w:val="24"/>
          <w:lang w:eastAsia="ru-RU" w:bidi="ru-RU"/>
        </w:rPr>
      </w:pPr>
    </w:p>
    <w:p w:rsidR="007430B2" w:rsidRDefault="009F67D2" w:rsidP="009F67D2">
      <w:pPr>
        <w:widowControl w:val="0"/>
        <w:numPr>
          <w:ilvl w:val="0"/>
          <w:numId w:val="1"/>
        </w:numPr>
        <w:tabs>
          <w:tab w:val="left" w:pos="666"/>
        </w:tabs>
        <w:autoSpaceDE w:val="0"/>
        <w:autoSpaceDN w:val="0"/>
        <w:spacing w:after="0" w:line="276" w:lineRule="auto"/>
        <w:ind w:right="112"/>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7430B2" w:rsidRPr="007430B2">
        <w:rPr>
          <w:rFonts w:ascii="Times New Roman" w:eastAsia="Times New Roman" w:hAnsi="Times New Roman" w:cs="Times New Roman"/>
          <w:sz w:val="24"/>
          <w:szCs w:val="24"/>
          <w:lang w:eastAsia="ru-RU" w:bidi="ru-RU"/>
        </w:rPr>
        <w:t xml:space="preserve">Время вскрытия пакетов с заданиями должно быть зафиксировано протоколом в присутствии представителей оргкомитета муниципального этапа олимпиады по </w:t>
      </w:r>
      <w:r>
        <w:rPr>
          <w:rFonts w:ascii="Times New Roman" w:eastAsia="Times New Roman" w:hAnsi="Times New Roman" w:cs="Times New Roman"/>
          <w:sz w:val="24"/>
          <w:szCs w:val="24"/>
          <w:lang w:eastAsia="ru-RU" w:bidi="ru-RU"/>
        </w:rPr>
        <w:t>Искусству (МХК)</w:t>
      </w:r>
      <w:r w:rsidR="007430B2" w:rsidRPr="007430B2">
        <w:rPr>
          <w:rFonts w:ascii="Times New Roman" w:eastAsia="Times New Roman" w:hAnsi="Times New Roman" w:cs="Times New Roman"/>
          <w:sz w:val="24"/>
          <w:szCs w:val="24"/>
          <w:lang w:eastAsia="ru-RU" w:bidi="ru-RU"/>
        </w:rPr>
        <w:t xml:space="preserve"> и членов</w:t>
      </w:r>
      <w:r w:rsidR="007430B2" w:rsidRPr="007430B2">
        <w:rPr>
          <w:rFonts w:ascii="Times New Roman" w:eastAsia="Times New Roman" w:hAnsi="Times New Roman" w:cs="Times New Roman"/>
          <w:spacing w:val="-8"/>
          <w:sz w:val="24"/>
          <w:szCs w:val="24"/>
          <w:lang w:eastAsia="ru-RU" w:bidi="ru-RU"/>
        </w:rPr>
        <w:t xml:space="preserve"> </w:t>
      </w:r>
      <w:r w:rsidR="007430B2" w:rsidRPr="007430B2">
        <w:rPr>
          <w:rFonts w:ascii="Times New Roman" w:eastAsia="Times New Roman" w:hAnsi="Times New Roman" w:cs="Times New Roman"/>
          <w:sz w:val="24"/>
          <w:szCs w:val="24"/>
          <w:lang w:eastAsia="ru-RU" w:bidi="ru-RU"/>
        </w:rPr>
        <w:t>жюри.</w:t>
      </w:r>
    </w:p>
    <w:p w:rsidR="009F67D2" w:rsidRPr="007430B2" w:rsidRDefault="009F67D2" w:rsidP="00D14DE7">
      <w:pPr>
        <w:widowControl w:val="0"/>
        <w:tabs>
          <w:tab w:val="left" w:pos="666"/>
        </w:tabs>
        <w:autoSpaceDE w:val="0"/>
        <w:autoSpaceDN w:val="0"/>
        <w:spacing w:after="0" w:line="240" w:lineRule="auto"/>
        <w:ind w:right="103"/>
        <w:jc w:val="both"/>
        <w:rPr>
          <w:rFonts w:ascii="Times New Roman" w:eastAsia="Times New Roman" w:hAnsi="Times New Roman" w:cs="Times New Roman"/>
          <w:sz w:val="24"/>
          <w:szCs w:val="24"/>
          <w:lang w:eastAsia="ru-RU" w:bidi="ru-RU"/>
        </w:rPr>
      </w:pPr>
    </w:p>
    <w:p w:rsidR="007430B2" w:rsidRDefault="00D14DE7" w:rsidP="00D14DE7">
      <w:pPr>
        <w:widowControl w:val="0"/>
        <w:numPr>
          <w:ilvl w:val="0"/>
          <w:numId w:val="1"/>
        </w:numPr>
        <w:tabs>
          <w:tab w:val="left" w:pos="666"/>
        </w:tabs>
        <w:autoSpaceDE w:val="0"/>
        <w:autoSpaceDN w:val="0"/>
        <w:spacing w:after="0" w:line="276" w:lineRule="auto"/>
        <w:ind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7430B2" w:rsidRPr="007430B2">
        <w:rPr>
          <w:rFonts w:ascii="Times New Roman" w:eastAsia="Times New Roman" w:hAnsi="Times New Roman" w:cs="Times New Roman"/>
          <w:sz w:val="24"/>
          <w:szCs w:val="24"/>
          <w:lang w:eastAsia="ru-RU" w:bidi="ru-RU"/>
        </w:rPr>
        <w:t>Официальным объявлением итогов Олимпиады считается опубликованная на официальном сайте в сети «Интернет» Организатора Олимпиады итоговая таблица результатов выполнения заданий Олимпиады, заверенная подписями председателя и членов</w:t>
      </w:r>
      <w:r w:rsidR="007430B2" w:rsidRPr="007430B2">
        <w:rPr>
          <w:rFonts w:ascii="Times New Roman" w:eastAsia="Times New Roman" w:hAnsi="Times New Roman" w:cs="Times New Roman"/>
          <w:spacing w:val="1"/>
          <w:sz w:val="24"/>
          <w:szCs w:val="24"/>
          <w:lang w:eastAsia="ru-RU" w:bidi="ru-RU"/>
        </w:rPr>
        <w:t xml:space="preserve"> </w:t>
      </w:r>
      <w:r w:rsidR="007430B2" w:rsidRPr="007430B2">
        <w:rPr>
          <w:rFonts w:ascii="Times New Roman" w:eastAsia="Times New Roman" w:hAnsi="Times New Roman" w:cs="Times New Roman"/>
          <w:sz w:val="24"/>
          <w:szCs w:val="24"/>
          <w:lang w:eastAsia="ru-RU" w:bidi="ru-RU"/>
        </w:rPr>
        <w:t>Жюри.</w:t>
      </w:r>
    </w:p>
    <w:p w:rsidR="00D14DE7" w:rsidRPr="007430B2" w:rsidRDefault="00D14DE7" w:rsidP="00D14DE7">
      <w:pPr>
        <w:widowControl w:val="0"/>
        <w:tabs>
          <w:tab w:val="left" w:pos="666"/>
        </w:tabs>
        <w:autoSpaceDE w:val="0"/>
        <w:autoSpaceDN w:val="0"/>
        <w:spacing w:after="0" w:line="240" w:lineRule="auto"/>
        <w:ind w:left="720" w:right="113"/>
        <w:jc w:val="both"/>
        <w:rPr>
          <w:rFonts w:ascii="Times New Roman" w:eastAsia="Times New Roman" w:hAnsi="Times New Roman" w:cs="Times New Roman"/>
          <w:sz w:val="24"/>
          <w:szCs w:val="24"/>
          <w:lang w:eastAsia="ru-RU" w:bidi="ru-RU"/>
        </w:rPr>
      </w:pPr>
    </w:p>
    <w:p w:rsidR="00D14DE7" w:rsidRPr="007430B2" w:rsidRDefault="00D14DE7" w:rsidP="007E2038">
      <w:pPr>
        <w:widowControl w:val="0"/>
        <w:numPr>
          <w:ilvl w:val="0"/>
          <w:numId w:val="1"/>
        </w:numPr>
        <w:tabs>
          <w:tab w:val="left" w:pos="666"/>
        </w:tabs>
        <w:autoSpaceDE w:val="0"/>
        <w:autoSpaceDN w:val="0"/>
        <w:spacing w:after="0" w:line="276" w:lineRule="auto"/>
        <w:ind w:right="113"/>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7430B2" w:rsidRPr="007430B2">
        <w:rPr>
          <w:rFonts w:ascii="Times New Roman" w:eastAsia="Times New Roman" w:hAnsi="Times New Roman" w:cs="Times New Roman"/>
          <w:sz w:val="24"/>
          <w:szCs w:val="24"/>
          <w:lang w:eastAsia="ru-RU" w:bidi="ru-RU"/>
        </w:rPr>
        <w:t xml:space="preserve">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не позднее двух рабочих дней после проведения процедуры анализа и показа работ участников. Порядок рассмотрения апелляций по результатам проверки жюри олимпиадных </w:t>
      </w:r>
      <w:r w:rsidR="007E2038">
        <w:rPr>
          <w:rFonts w:ascii="Times New Roman" w:eastAsia="Times New Roman" w:hAnsi="Times New Roman" w:cs="Times New Roman"/>
          <w:sz w:val="24"/>
          <w:szCs w:val="24"/>
          <w:lang w:eastAsia="ru-RU" w:bidi="ru-RU"/>
        </w:rPr>
        <w:t>заданий</w:t>
      </w:r>
      <w:r w:rsidR="007430B2" w:rsidRPr="007430B2">
        <w:rPr>
          <w:rFonts w:ascii="Times New Roman" w:eastAsia="Times New Roman" w:hAnsi="Times New Roman" w:cs="Times New Roman"/>
          <w:sz w:val="24"/>
          <w:szCs w:val="24"/>
          <w:lang w:eastAsia="ru-RU" w:bidi="ru-RU"/>
        </w:rPr>
        <w:t>:</w:t>
      </w:r>
    </w:p>
    <w:p w:rsidR="007430B2" w:rsidRPr="007430B2" w:rsidRDefault="007E2038" w:rsidP="00987A7C">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16</w:t>
      </w:r>
      <w:r w:rsidR="007430B2" w:rsidRPr="007430B2">
        <w:rPr>
          <w:rFonts w:ascii="Times New Roman" w:eastAsia="Times New Roman" w:hAnsi="Times New Roman" w:cs="Times New Roman"/>
          <w:sz w:val="24"/>
          <w:szCs w:val="24"/>
          <w:lang w:eastAsia="ru-RU" w:bidi="ru-RU"/>
        </w:rPr>
        <w:t xml:space="preserve">.1.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создать все необходимые условия для качественного и объективного проведения данной процедуры. </w:t>
      </w:r>
    </w:p>
    <w:p w:rsidR="007430B2" w:rsidRPr="007430B2" w:rsidRDefault="0067109B" w:rsidP="00987A7C">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 xml:space="preserve">      16</w:t>
      </w:r>
      <w:r w:rsidR="007430B2" w:rsidRPr="007430B2">
        <w:rPr>
          <w:rFonts w:ascii="Times New Roman" w:eastAsia="Times New Roman" w:hAnsi="Times New Roman" w:cs="Times New Roman"/>
          <w:sz w:val="24"/>
          <w:szCs w:val="24"/>
          <w:lang w:eastAsia="ru-RU" w:bidi="ru-RU"/>
        </w:rPr>
        <w:t xml:space="preserve">.2.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информационно-коммуникационных технологий форму подачи заявления на апелляцию определяет оргкомитет. </w:t>
      </w:r>
    </w:p>
    <w:p w:rsidR="007430B2" w:rsidRPr="007430B2" w:rsidRDefault="0067109B" w:rsidP="00987A7C">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16</w:t>
      </w:r>
      <w:r w:rsidR="007430B2" w:rsidRPr="007430B2">
        <w:rPr>
          <w:rFonts w:ascii="Times New Roman" w:eastAsia="Times New Roman" w:hAnsi="Times New Roman" w:cs="Times New Roman"/>
          <w:sz w:val="24"/>
          <w:szCs w:val="24"/>
          <w:lang w:eastAsia="ru-RU" w:bidi="ru-RU"/>
        </w:rPr>
        <w:t xml:space="preserve">.3.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w:t>
      </w:r>
      <w:proofErr w:type="spellStart"/>
      <w:r w:rsidR="007430B2" w:rsidRPr="007430B2">
        <w:rPr>
          <w:rFonts w:ascii="Times New Roman" w:eastAsia="Times New Roman" w:hAnsi="Times New Roman" w:cs="Times New Roman"/>
          <w:sz w:val="24"/>
          <w:szCs w:val="24"/>
          <w:lang w:eastAsia="ru-RU" w:bidi="ru-RU"/>
        </w:rPr>
        <w:t>Рособрнадзора</w:t>
      </w:r>
      <w:proofErr w:type="spellEnd"/>
      <w:r w:rsidR="007430B2" w:rsidRPr="007430B2">
        <w:rPr>
          <w:rFonts w:ascii="Times New Roman" w:eastAsia="Times New Roman" w:hAnsi="Times New Roman" w:cs="Times New Roman"/>
          <w:sz w:val="24"/>
          <w:szCs w:val="24"/>
          <w:lang w:eastAsia="ru-RU" w:bidi="ru-RU"/>
        </w:rP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 </w:t>
      </w:r>
    </w:p>
    <w:p w:rsidR="007430B2" w:rsidRPr="007430B2" w:rsidRDefault="00987A7C" w:rsidP="00987A7C">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16</w:t>
      </w:r>
      <w:r w:rsidR="0064000A">
        <w:rPr>
          <w:rFonts w:ascii="Times New Roman" w:eastAsia="Times New Roman" w:hAnsi="Times New Roman" w:cs="Times New Roman"/>
          <w:sz w:val="24"/>
          <w:szCs w:val="24"/>
          <w:lang w:eastAsia="ru-RU" w:bidi="ru-RU"/>
        </w:rPr>
        <w:t>.4</w:t>
      </w:r>
      <w:r w:rsidR="007430B2" w:rsidRPr="007430B2">
        <w:rPr>
          <w:rFonts w:ascii="Times New Roman" w:eastAsia="Times New Roman" w:hAnsi="Times New Roman" w:cs="Times New Roman"/>
          <w:sz w:val="24"/>
          <w:szCs w:val="24"/>
          <w:lang w:eastAsia="ru-RU" w:bidi="ru-RU"/>
        </w:rPr>
        <w:t xml:space="preserve">. Рассмотрение апелляции проводится в присутствии участника олимпиады, если он в своем заявлении не просит рассмотреть её без его участия. </w:t>
      </w:r>
    </w:p>
    <w:p w:rsidR="007430B2" w:rsidRPr="007430B2" w:rsidRDefault="009B5854" w:rsidP="007430B2">
      <w:pPr>
        <w:widowControl w:val="0"/>
        <w:tabs>
          <w:tab w:val="left" w:pos="666"/>
        </w:tabs>
        <w:autoSpaceDE w:val="0"/>
        <w:autoSpaceDN w:val="0"/>
        <w:spacing w:after="0" w:line="275" w:lineRule="exact"/>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16</w:t>
      </w:r>
      <w:r w:rsidR="0064000A">
        <w:rPr>
          <w:rFonts w:ascii="Times New Roman" w:eastAsia="Times New Roman" w:hAnsi="Times New Roman" w:cs="Times New Roman"/>
          <w:sz w:val="24"/>
          <w:szCs w:val="24"/>
          <w:lang w:eastAsia="ru-RU" w:bidi="ru-RU"/>
        </w:rPr>
        <w:t>.5</w:t>
      </w:r>
      <w:r w:rsidR="007430B2" w:rsidRPr="007430B2">
        <w:rPr>
          <w:rFonts w:ascii="Times New Roman" w:eastAsia="Times New Roman" w:hAnsi="Times New Roman" w:cs="Times New Roman"/>
          <w:sz w:val="24"/>
          <w:szCs w:val="24"/>
          <w:lang w:eastAsia="ru-RU" w:bidi="ru-RU"/>
        </w:rPr>
        <w:t>. Для пров</w:t>
      </w:r>
      <w:r w:rsidR="00987A7C">
        <w:rPr>
          <w:rFonts w:ascii="Times New Roman" w:eastAsia="Times New Roman" w:hAnsi="Times New Roman" w:cs="Times New Roman"/>
          <w:sz w:val="24"/>
          <w:szCs w:val="24"/>
          <w:lang w:eastAsia="ru-RU" w:bidi="ru-RU"/>
        </w:rPr>
        <w:t>едения апелляции организатором О</w:t>
      </w:r>
      <w:r w:rsidR="007430B2" w:rsidRPr="007430B2">
        <w:rPr>
          <w:rFonts w:ascii="Times New Roman" w:eastAsia="Times New Roman" w:hAnsi="Times New Roman" w:cs="Times New Roman"/>
          <w:sz w:val="24"/>
          <w:szCs w:val="24"/>
          <w:lang w:eastAsia="ru-RU" w:bidi="ru-RU"/>
        </w:rPr>
        <w:t>лимпиады, в соответствии</w:t>
      </w:r>
      <w:r w:rsidR="00856012">
        <w:rPr>
          <w:rFonts w:ascii="Times New Roman" w:eastAsia="Times New Roman" w:hAnsi="Times New Roman" w:cs="Times New Roman"/>
          <w:sz w:val="24"/>
          <w:szCs w:val="24"/>
          <w:lang w:eastAsia="ru-RU" w:bidi="ru-RU"/>
        </w:rPr>
        <w:t xml:space="preserve"> с Порядком проведения О</w:t>
      </w:r>
      <w:r w:rsidR="007430B2" w:rsidRPr="007430B2">
        <w:rPr>
          <w:rFonts w:ascii="Times New Roman" w:eastAsia="Times New Roman" w:hAnsi="Times New Roman" w:cs="Times New Roman"/>
          <w:sz w:val="24"/>
          <w:szCs w:val="24"/>
          <w:lang w:eastAsia="ru-RU" w:bidi="ru-RU"/>
        </w:rPr>
        <w:t xml:space="preserve">лимпиады, создается апелляционная комиссия. Рекомендуемое количество членов комиссии – нечетное, но не менее трех человек. </w:t>
      </w:r>
    </w:p>
    <w:p w:rsidR="007430B2" w:rsidRPr="007430B2" w:rsidRDefault="009B5854" w:rsidP="006967EB">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16</w:t>
      </w:r>
      <w:r w:rsidR="0064000A">
        <w:rPr>
          <w:rFonts w:ascii="Times New Roman" w:eastAsia="Times New Roman" w:hAnsi="Times New Roman" w:cs="Times New Roman"/>
          <w:sz w:val="24"/>
          <w:szCs w:val="24"/>
          <w:lang w:eastAsia="ru-RU" w:bidi="ru-RU"/>
        </w:rPr>
        <w:t>.6</w:t>
      </w:r>
      <w:r w:rsidR="007430B2" w:rsidRPr="007430B2">
        <w:rPr>
          <w:rFonts w:ascii="Times New Roman" w:eastAsia="Times New Roman" w:hAnsi="Times New Roman" w:cs="Times New Roman"/>
          <w:sz w:val="24"/>
          <w:szCs w:val="24"/>
          <w:lang w:eastAsia="ru-RU" w:bidi="ru-RU"/>
        </w:rPr>
        <w:t xml:space="preserve">.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 </w:t>
      </w:r>
    </w:p>
    <w:p w:rsidR="007430B2" w:rsidRPr="007430B2" w:rsidRDefault="0064000A" w:rsidP="006967EB">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16.7</w:t>
      </w:r>
      <w:r w:rsidR="007430B2" w:rsidRPr="007430B2">
        <w:rPr>
          <w:rFonts w:ascii="Times New Roman" w:eastAsia="Times New Roman" w:hAnsi="Times New Roman" w:cs="Times New Roman"/>
          <w:sz w:val="24"/>
          <w:szCs w:val="24"/>
          <w:lang w:eastAsia="ru-RU" w:bidi="ru-RU"/>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rsidR="007430B2" w:rsidRPr="007430B2" w:rsidRDefault="0064000A" w:rsidP="006967EB">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16.8</w:t>
      </w:r>
      <w:r w:rsidR="007430B2" w:rsidRPr="007430B2">
        <w:rPr>
          <w:rFonts w:ascii="Times New Roman" w:eastAsia="Times New Roman" w:hAnsi="Times New Roman" w:cs="Times New Roman"/>
          <w:sz w:val="24"/>
          <w:szCs w:val="24"/>
          <w:lang w:eastAsia="ru-RU" w:bidi="ru-RU"/>
        </w:rPr>
        <w:t xml:space="preserve">. На заседании апелляционной комиссии рассматривается оценивание только тех заданий, которые указаны в заявлении на апелляцию. </w:t>
      </w:r>
    </w:p>
    <w:p w:rsidR="007430B2" w:rsidRPr="007430B2" w:rsidRDefault="0064000A" w:rsidP="006967EB">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16.9</w:t>
      </w:r>
      <w:r w:rsidR="007430B2" w:rsidRPr="007430B2">
        <w:rPr>
          <w:rFonts w:ascii="Times New Roman" w:eastAsia="Times New Roman" w:hAnsi="Times New Roman" w:cs="Times New Roman"/>
          <w:sz w:val="24"/>
          <w:szCs w:val="24"/>
          <w:lang w:eastAsia="ru-RU" w:bidi="ru-RU"/>
        </w:rPr>
        <w:t xml:space="preserve">.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7430B2" w:rsidRPr="007430B2" w:rsidRDefault="0064000A" w:rsidP="006967EB">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16.10</w:t>
      </w:r>
      <w:r w:rsidR="007430B2" w:rsidRPr="007430B2">
        <w:rPr>
          <w:rFonts w:ascii="Times New Roman" w:eastAsia="Times New Roman" w:hAnsi="Times New Roman" w:cs="Times New Roman"/>
          <w:sz w:val="24"/>
          <w:szCs w:val="24"/>
          <w:lang w:eastAsia="ru-RU" w:bidi="ru-RU"/>
        </w:rPr>
        <w:t>. Для рассмотрения апелляции членам апелляционной комиссии могут предоставляться копии проверенной жюри работы участ</w:t>
      </w:r>
      <w:r w:rsidR="00856012">
        <w:rPr>
          <w:rFonts w:ascii="Times New Roman" w:eastAsia="Times New Roman" w:hAnsi="Times New Roman" w:cs="Times New Roman"/>
          <w:sz w:val="24"/>
          <w:szCs w:val="24"/>
          <w:lang w:eastAsia="ru-RU" w:bidi="ru-RU"/>
        </w:rPr>
        <w:t>ника О</w:t>
      </w:r>
      <w:r w:rsidR="007430B2" w:rsidRPr="007430B2">
        <w:rPr>
          <w:rFonts w:ascii="Times New Roman" w:eastAsia="Times New Roman" w:hAnsi="Times New Roman" w:cs="Times New Roman"/>
          <w:sz w:val="24"/>
          <w:szCs w:val="24"/>
          <w:lang w:eastAsia="ru-RU" w:bidi="ru-RU"/>
        </w:rPr>
        <w:t xml:space="preserve">лимпиады, олимпиадные задания, критерии и методика их оценивания, протоколы оценки. </w:t>
      </w:r>
    </w:p>
    <w:p w:rsidR="007430B2" w:rsidRPr="007430B2" w:rsidRDefault="006967EB" w:rsidP="006967EB">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64000A">
        <w:rPr>
          <w:rFonts w:ascii="Times New Roman" w:eastAsia="Times New Roman" w:hAnsi="Times New Roman" w:cs="Times New Roman"/>
          <w:sz w:val="24"/>
          <w:szCs w:val="24"/>
          <w:lang w:eastAsia="ru-RU" w:bidi="ru-RU"/>
        </w:rPr>
        <w:t>16.11</w:t>
      </w:r>
      <w:r w:rsidR="007430B2" w:rsidRPr="007430B2">
        <w:rPr>
          <w:rFonts w:ascii="Times New Roman" w:eastAsia="Times New Roman" w:hAnsi="Times New Roman" w:cs="Times New Roman"/>
          <w:sz w:val="24"/>
          <w:szCs w:val="24"/>
          <w:lang w:eastAsia="ru-RU" w:bidi="ru-RU"/>
        </w:rPr>
        <w:t xml:space="preserve">.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 </w:t>
      </w:r>
    </w:p>
    <w:p w:rsidR="007430B2" w:rsidRPr="007430B2" w:rsidRDefault="0064000A" w:rsidP="006967EB">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16.12</w:t>
      </w:r>
      <w:r w:rsidR="007430B2" w:rsidRPr="007430B2">
        <w:rPr>
          <w:rFonts w:ascii="Times New Roman" w:eastAsia="Times New Roman" w:hAnsi="Times New Roman" w:cs="Times New Roman"/>
          <w:sz w:val="24"/>
          <w:szCs w:val="24"/>
          <w:lang w:eastAsia="ru-RU" w:bidi="ru-RU"/>
        </w:rPr>
        <w:t xml:space="preserve">. Апелляционная комиссия может принять следующие решения: </w:t>
      </w:r>
    </w:p>
    <w:p w:rsidR="007430B2" w:rsidRPr="007430B2" w:rsidRDefault="007430B2" w:rsidP="006967EB">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sym w:font="Symbol" w:char="F02D"/>
      </w:r>
      <w:r w:rsidRPr="007430B2">
        <w:rPr>
          <w:rFonts w:ascii="Times New Roman" w:eastAsia="Times New Roman" w:hAnsi="Times New Roman" w:cs="Times New Roman"/>
          <w:sz w:val="24"/>
          <w:szCs w:val="24"/>
          <w:lang w:eastAsia="ru-RU" w:bidi="ru-RU"/>
        </w:rPr>
        <w:t xml:space="preserve"> отклонить апелляцию, сохранив количество баллов; </w:t>
      </w:r>
    </w:p>
    <w:p w:rsidR="007430B2" w:rsidRPr="007430B2" w:rsidRDefault="007430B2" w:rsidP="006967EB">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sym w:font="Symbol" w:char="F02D"/>
      </w:r>
      <w:r w:rsidRPr="007430B2">
        <w:rPr>
          <w:rFonts w:ascii="Times New Roman" w:eastAsia="Times New Roman" w:hAnsi="Times New Roman" w:cs="Times New Roman"/>
          <w:sz w:val="24"/>
          <w:szCs w:val="24"/>
          <w:lang w:eastAsia="ru-RU" w:bidi="ru-RU"/>
        </w:rPr>
        <w:t xml:space="preserve"> удовлетворить апелляцию с понижением количества баллов; </w:t>
      </w:r>
    </w:p>
    <w:p w:rsidR="007430B2" w:rsidRPr="007430B2" w:rsidRDefault="007430B2" w:rsidP="006967EB">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sym w:font="Symbol" w:char="F02D"/>
      </w:r>
      <w:r w:rsidRPr="007430B2">
        <w:rPr>
          <w:rFonts w:ascii="Times New Roman" w:eastAsia="Times New Roman" w:hAnsi="Times New Roman" w:cs="Times New Roman"/>
          <w:sz w:val="24"/>
          <w:szCs w:val="24"/>
          <w:lang w:eastAsia="ru-RU" w:bidi="ru-RU"/>
        </w:rPr>
        <w:t xml:space="preserve"> удовлетворить апелляцию с повышением количества баллов. </w:t>
      </w:r>
    </w:p>
    <w:p w:rsidR="006967EB" w:rsidRDefault="0064000A" w:rsidP="006967EB">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16.13</w:t>
      </w:r>
      <w:r w:rsidR="007430B2" w:rsidRPr="007430B2">
        <w:rPr>
          <w:rFonts w:ascii="Times New Roman" w:eastAsia="Times New Roman" w:hAnsi="Times New Roman" w:cs="Times New Roman"/>
          <w:sz w:val="24"/>
          <w:szCs w:val="24"/>
          <w:lang w:eastAsia="ru-RU" w:bidi="ru-RU"/>
        </w:rPr>
        <w:t>. Апелляционная комиссия по итогам проведения ап</w:t>
      </w:r>
      <w:r w:rsidR="006967EB">
        <w:rPr>
          <w:rFonts w:ascii="Times New Roman" w:eastAsia="Times New Roman" w:hAnsi="Times New Roman" w:cs="Times New Roman"/>
          <w:sz w:val="24"/>
          <w:szCs w:val="24"/>
          <w:lang w:eastAsia="ru-RU" w:bidi="ru-RU"/>
        </w:rPr>
        <w:t>елляции информирует участников О</w:t>
      </w:r>
      <w:r w:rsidR="007430B2" w:rsidRPr="007430B2">
        <w:rPr>
          <w:rFonts w:ascii="Times New Roman" w:eastAsia="Times New Roman" w:hAnsi="Times New Roman" w:cs="Times New Roman"/>
          <w:sz w:val="24"/>
          <w:szCs w:val="24"/>
          <w:lang w:eastAsia="ru-RU" w:bidi="ru-RU"/>
        </w:rPr>
        <w:t xml:space="preserve">лимпиады о принятом решении. Решение апелляционной комиссии является окончательным и оформляются протоколами по установленной организатором форме. </w:t>
      </w:r>
    </w:p>
    <w:p w:rsidR="007430B2" w:rsidRDefault="006967EB" w:rsidP="006967EB">
      <w:pPr>
        <w:widowControl w:val="0"/>
        <w:tabs>
          <w:tab w:val="left" w:pos="666"/>
        </w:tabs>
        <w:autoSpaceDE w:val="0"/>
        <w:autoSpaceDN w:val="0"/>
        <w:spacing w:after="0" w:line="276" w:lineRule="auto"/>
        <w:ind w:left="360"/>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w:t>
      </w:r>
      <w:r w:rsidR="0064000A">
        <w:rPr>
          <w:rFonts w:ascii="Times New Roman" w:eastAsia="Times New Roman" w:hAnsi="Times New Roman" w:cs="Times New Roman"/>
          <w:sz w:val="24"/>
          <w:szCs w:val="24"/>
          <w:lang w:eastAsia="ru-RU" w:bidi="ru-RU"/>
        </w:rPr>
        <w:t xml:space="preserve"> 16.14</w:t>
      </w:r>
      <w:r w:rsidR="007430B2" w:rsidRPr="007430B2">
        <w:rPr>
          <w:rFonts w:ascii="Times New Roman" w:eastAsia="Times New Roman" w:hAnsi="Times New Roman" w:cs="Times New Roman"/>
          <w:sz w:val="24"/>
          <w:szCs w:val="24"/>
          <w:lang w:eastAsia="ru-RU" w:bidi="ru-RU"/>
        </w:rPr>
        <w:t>.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r>
        <w:rPr>
          <w:rFonts w:ascii="Times New Roman" w:eastAsia="Times New Roman" w:hAnsi="Times New Roman" w:cs="Times New Roman"/>
          <w:sz w:val="24"/>
          <w:szCs w:val="24"/>
          <w:lang w:eastAsia="ru-RU" w:bidi="ru-RU"/>
        </w:rPr>
        <w:t>.</w:t>
      </w:r>
    </w:p>
    <w:p w:rsidR="006967EB" w:rsidRPr="007430B2" w:rsidRDefault="006967EB" w:rsidP="007430B2">
      <w:pPr>
        <w:widowControl w:val="0"/>
        <w:tabs>
          <w:tab w:val="left" w:pos="666"/>
        </w:tabs>
        <w:autoSpaceDE w:val="0"/>
        <w:autoSpaceDN w:val="0"/>
        <w:spacing w:after="0" w:line="275" w:lineRule="exact"/>
        <w:ind w:left="360"/>
        <w:jc w:val="both"/>
        <w:rPr>
          <w:rFonts w:ascii="Times New Roman" w:eastAsia="Times New Roman" w:hAnsi="Times New Roman" w:cs="Times New Roman"/>
          <w:sz w:val="24"/>
          <w:szCs w:val="24"/>
          <w:lang w:eastAsia="ru-RU" w:bidi="ru-RU"/>
        </w:rPr>
      </w:pPr>
    </w:p>
    <w:p w:rsidR="007430B2" w:rsidRPr="007430B2" w:rsidRDefault="009C5D24" w:rsidP="001B2198">
      <w:pPr>
        <w:widowControl w:val="0"/>
        <w:numPr>
          <w:ilvl w:val="0"/>
          <w:numId w:val="1"/>
        </w:numPr>
        <w:tabs>
          <w:tab w:val="left" w:pos="666"/>
        </w:tabs>
        <w:autoSpaceDE w:val="0"/>
        <w:autoSpaceDN w:val="0"/>
        <w:spacing w:after="0" w:line="276"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 xml:space="preserve"> </w:t>
      </w:r>
      <w:r w:rsidR="007430B2" w:rsidRPr="007430B2">
        <w:rPr>
          <w:rFonts w:ascii="Times New Roman" w:eastAsia="Times New Roman" w:hAnsi="Times New Roman" w:cs="Times New Roman"/>
          <w:sz w:val="24"/>
          <w:szCs w:val="24"/>
          <w:lang w:eastAsia="ru-RU" w:bidi="ru-RU"/>
        </w:rPr>
        <w:t>Порядок проверки олимпиадных заданий.</w:t>
      </w:r>
    </w:p>
    <w:p w:rsidR="007430B2" w:rsidRPr="007430B2" w:rsidRDefault="007430B2" w:rsidP="001B2198">
      <w:pPr>
        <w:widowControl w:val="0"/>
        <w:numPr>
          <w:ilvl w:val="1"/>
          <w:numId w:val="1"/>
        </w:numPr>
        <w:tabs>
          <w:tab w:val="left" w:pos="666"/>
          <w:tab w:val="left" w:pos="993"/>
        </w:tabs>
        <w:autoSpaceDE w:val="0"/>
        <w:autoSpaceDN w:val="0"/>
        <w:spacing w:after="0" w:line="276" w:lineRule="auto"/>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При небольшом количестве участников проверка работ может производиться в один день, при большом – в два-три дня. Предельный срок проверки – пять дней, включая день олимпиады.</w:t>
      </w:r>
    </w:p>
    <w:p w:rsidR="007430B2" w:rsidRPr="007430B2" w:rsidRDefault="009C5D24" w:rsidP="001B2198">
      <w:pPr>
        <w:widowControl w:val="0"/>
        <w:numPr>
          <w:ilvl w:val="1"/>
          <w:numId w:val="1"/>
        </w:numPr>
        <w:tabs>
          <w:tab w:val="left" w:pos="666"/>
          <w:tab w:val="left" w:pos="993"/>
        </w:tabs>
        <w:autoSpaceDE w:val="0"/>
        <w:autoSpaceDN w:val="0"/>
        <w:spacing w:after="0" w:line="276" w:lineRule="auto"/>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Жюри муниципального этапа О</w:t>
      </w:r>
      <w:r w:rsidR="007430B2" w:rsidRPr="007430B2">
        <w:rPr>
          <w:rFonts w:ascii="Times New Roman" w:eastAsia="Times New Roman" w:hAnsi="Times New Roman" w:cs="Times New Roman"/>
          <w:sz w:val="24"/>
          <w:szCs w:val="24"/>
          <w:lang w:eastAsia="ru-RU" w:bidi="ru-RU"/>
        </w:rPr>
        <w:t xml:space="preserve">лимпиады:  </w:t>
      </w:r>
    </w:p>
    <w:p w:rsidR="007430B2" w:rsidRPr="007430B2" w:rsidRDefault="007430B2" w:rsidP="001B2198">
      <w:pPr>
        <w:widowControl w:val="0"/>
        <w:numPr>
          <w:ilvl w:val="0"/>
          <w:numId w:val="6"/>
        </w:numPr>
        <w:tabs>
          <w:tab w:val="left" w:pos="1171"/>
        </w:tabs>
        <w:autoSpaceDE w:val="0"/>
        <w:autoSpaceDN w:val="0"/>
        <w:spacing w:after="0" w:line="276" w:lineRule="auto"/>
        <w:ind w:right="117"/>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при оценивании олимпиадных работ рекомендуется каждую из них проверять двум членам жюри с последующим подключением дополнительного члена жюри (председателя) при значительном расхождении оценок тех, кто проверил работу;</w:t>
      </w:r>
    </w:p>
    <w:p w:rsidR="007430B2" w:rsidRPr="007430B2" w:rsidRDefault="007430B2" w:rsidP="001B2198">
      <w:pPr>
        <w:widowControl w:val="0"/>
        <w:numPr>
          <w:ilvl w:val="0"/>
          <w:numId w:val="6"/>
        </w:numPr>
        <w:tabs>
          <w:tab w:val="left" w:pos="1171"/>
        </w:tabs>
        <w:autoSpaceDE w:val="0"/>
        <w:autoSpaceDN w:val="0"/>
        <w:spacing w:after="0" w:line="276" w:lineRule="auto"/>
        <w:ind w:right="117"/>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принимает для оценивания кодированные (обезличенные) олимпиадные работы участников</w:t>
      </w:r>
      <w:r w:rsidRPr="007430B2">
        <w:rPr>
          <w:rFonts w:ascii="Times New Roman" w:eastAsia="Times New Roman" w:hAnsi="Times New Roman" w:cs="Times New Roman"/>
          <w:spacing w:val="11"/>
          <w:sz w:val="24"/>
          <w:szCs w:val="24"/>
          <w:lang w:eastAsia="ru-RU" w:bidi="ru-RU"/>
        </w:rPr>
        <w:t xml:space="preserve"> </w:t>
      </w:r>
      <w:r w:rsidR="001B2198">
        <w:rPr>
          <w:rFonts w:ascii="Times New Roman" w:eastAsia="Times New Roman" w:hAnsi="Times New Roman" w:cs="Times New Roman"/>
          <w:sz w:val="24"/>
          <w:szCs w:val="24"/>
          <w:lang w:eastAsia="ru-RU" w:bidi="ru-RU"/>
        </w:rPr>
        <w:t>О</w:t>
      </w:r>
      <w:r w:rsidRPr="007430B2">
        <w:rPr>
          <w:rFonts w:ascii="Times New Roman" w:eastAsia="Times New Roman" w:hAnsi="Times New Roman" w:cs="Times New Roman"/>
          <w:sz w:val="24"/>
          <w:szCs w:val="24"/>
          <w:lang w:eastAsia="ru-RU" w:bidi="ru-RU"/>
        </w:rPr>
        <w:t>лимпиады;</w:t>
      </w:r>
    </w:p>
    <w:p w:rsidR="007430B2" w:rsidRPr="007430B2" w:rsidRDefault="007430B2" w:rsidP="001B2198">
      <w:pPr>
        <w:widowControl w:val="0"/>
        <w:numPr>
          <w:ilvl w:val="0"/>
          <w:numId w:val="6"/>
        </w:numPr>
        <w:tabs>
          <w:tab w:val="left" w:pos="1171"/>
        </w:tabs>
        <w:autoSpaceDE w:val="0"/>
        <w:autoSpaceDN w:val="0"/>
        <w:spacing w:after="0" w:line="276" w:lineRule="auto"/>
        <w:ind w:right="112"/>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осуществляет оценивание выполненных олимпиадных работ в соответствии с утверждёнными критериями оценивания выполненных олимпиадных</w:t>
      </w:r>
      <w:r w:rsidRPr="007430B2">
        <w:rPr>
          <w:rFonts w:ascii="Times New Roman" w:eastAsia="Times New Roman" w:hAnsi="Times New Roman" w:cs="Times New Roman"/>
          <w:spacing w:val="-19"/>
          <w:sz w:val="24"/>
          <w:szCs w:val="24"/>
          <w:lang w:eastAsia="ru-RU" w:bidi="ru-RU"/>
        </w:rPr>
        <w:t xml:space="preserve"> </w:t>
      </w:r>
      <w:r w:rsidRPr="007430B2">
        <w:rPr>
          <w:rFonts w:ascii="Times New Roman" w:eastAsia="Times New Roman" w:hAnsi="Times New Roman" w:cs="Times New Roman"/>
          <w:sz w:val="24"/>
          <w:szCs w:val="24"/>
          <w:lang w:eastAsia="ru-RU" w:bidi="ru-RU"/>
        </w:rPr>
        <w:t>заданий;</w:t>
      </w:r>
    </w:p>
    <w:p w:rsidR="007430B2" w:rsidRPr="007430B2" w:rsidRDefault="007430B2" w:rsidP="001B2198">
      <w:pPr>
        <w:widowControl w:val="0"/>
        <w:numPr>
          <w:ilvl w:val="0"/>
          <w:numId w:val="6"/>
        </w:numPr>
        <w:tabs>
          <w:tab w:val="left" w:pos="1171"/>
        </w:tabs>
        <w:autoSpaceDE w:val="0"/>
        <w:autoSpaceDN w:val="0"/>
        <w:spacing w:after="0" w:line="276" w:lineRule="auto"/>
        <w:ind w:right="112"/>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 xml:space="preserve">проводит анализ олимпиадных заданий и их решений, показ выполненных олимпиадных работ в соответствии с Порядком и </w:t>
      </w:r>
      <w:proofErr w:type="spellStart"/>
      <w:r w:rsidRPr="007430B2">
        <w:rPr>
          <w:rFonts w:ascii="Times New Roman" w:eastAsia="Times New Roman" w:hAnsi="Times New Roman" w:cs="Times New Roman"/>
          <w:sz w:val="24"/>
          <w:szCs w:val="24"/>
          <w:lang w:eastAsia="ru-RU" w:bidi="ru-RU"/>
        </w:rPr>
        <w:t>оргмоделью</w:t>
      </w:r>
      <w:proofErr w:type="spellEnd"/>
      <w:r w:rsidRPr="007430B2">
        <w:rPr>
          <w:rFonts w:ascii="Times New Roman" w:eastAsia="Times New Roman" w:hAnsi="Times New Roman" w:cs="Times New Roman"/>
          <w:sz w:val="24"/>
          <w:szCs w:val="24"/>
          <w:lang w:eastAsia="ru-RU" w:bidi="ru-RU"/>
        </w:rPr>
        <w:t xml:space="preserve"> этапа олимпиады; </w:t>
      </w:r>
    </w:p>
    <w:p w:rsidR="007430B2" w:rsidRPr="007430B2" w:rsidRDefault="007430B2" w:rsidP="001B2198">
      <w:pPr>
        <w:widowControl w:val="0"/>
        <w:numPr>
          <w:ilvl w:val="0"/>
          <w:numId w:val="6"/>
        </w:numPr>
        <w:tabs>
          <w:tab w:val="left" w:pos="1171"/>
        </w:tabs>
        <w:autoSpaceDE w:val="0"/>
        <w:autoSpaceDN w:val="0"/>
        <w:spacing w:after="0" w:line="276" w:lineRule="auto"/>
        <w:ind w:right="112"/>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опр</w:t>
      </w:r>
      <w:r w:rsidR="001B2198">
        <w:rPr>
          <w:rFonts w:ascii="Times New Roman" w:eastAsia="Times New Roman" w:hAnsi="Times New Roman" w:cs="Times New Roman"/>
          <w:sz w:val="24"/>
          <w:szCs w:val="24"/>
          <w:lang w:eastAsia="ru-RU" w:bidi="ru-RU"/>
        </w:rPr>
        <w:t>еделяет победителей и призёров О</w:t>
      </w:r>
      <w:r w:rsidRPr="007430B2">
        <w:rPr>
          <w:rFonts w:ascii="Times New Roman" w:eastAsia="Times New Roman" w:hAnsi="Times New Roman" w:cs="Times New Roman"/>
          <w:sz w:val="24"/>
          <w:szCs w:val="24"/>
          <w:lang w:eastAsia="ru-RU" w:bidi="ru-RU"/>
        </w:rPr>
        <w:t xml:space="preserve">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оформляет итоговый протокол; </w:t>
      </w:r>
    </w:p>
    <w:p w:rsidR="007430B2" w:rsidRPr="007430B2" w:rsidRDefault="007430B2" w:rsidP="001B2198">
      <w:pPr>
        <w:widowControl w:val="0"/>
        <w:numPr>
          <w:ilvl w:val="0"/>
          <w:numId w:val="6"/>
        </w:numPr>
        <w:tabs>
          <w:tab w:val="left" w:pos="1171"/>
        </w:tabs>
        <w:autoSpaceDE w:val="0"/>
        <w:autoSpaceDN w:val="0"/>
        <w:spacing w:after="0" w:line="276" w:lineRule="auto"/>
        <w:ind w:right="112"/>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направляет организатору протокол жюри, подписанный председателем и секретарем жюри по соответствующему общеобразовательно</w:t>
      </w:r>
      <w:r w:rsidR="001B2198">
        <w:rPr>
          <w:rFonts w:ascii="Times New Roman" w:eastAsia="Times New Roman" w:hAnsi="Times New Roman" w:cs="Times New Roman"/>
          <w:sz w:val="24"/>
          <w:szCs w:val="24"/>
          <w:lang w:eastAsia="ru-RU" w:bidi="ru-RU"/>
        </w:rPr>
        <w:t>му предмету с результатами О</w:t>
      </w:r>
      <w:r w:rsidRPr="007430B2">
        <w:rPr>
          <w:rFonts w:ascii="Times New Roman" w:eastAsia="Times New Roman" w:hAnsi="Times New Roman" w:cs="Times New Roman"/>
          <w:sz w:val="24"/>
          <w:szCs w:val="24"/>
          <w:lang w:eastAsia="ru-RU" w:bidi="ru-RU"/>
        </w:rPr>
        <w:t xml:space="preserve">лимпиады, оформленными в виде рейтинговой таблицы; </w:t>
      </w:r>
    </w:p>
    <w:p w:rsidR="007430B2" w:rsidRPr="007430B2" w:rsidRDefault="007430B2" w:rsidP="001B2198">
      <w:pPr>
        <w:widowControl w:val="0"/>
        <w:numPr>
          <w:ilvl w:val="0"/>
          <w:numId w:val="6"/>
        </w:numPr>
        <w:tabs>
          <w:tab w:val="left" w:pos="1171"/>
        </w:tabs>
        <w:autoSpaceDE w:val="0"/>
        <w:autoSpaceDN w:val="0"/>
        <w:spacing w:after="0" w:line="276" w:lineRule="auto"/>
        <w:ind w:right="112"/>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 xml:space="preserve">направляет организатору аналитический отчёт о результатах выполнения олимпиадных заданий, подписанный председателем жюри; </w:t>
      </w:r>
    </w:p>
    <w:p w:rsidR="007430B2" w:rsidRPr="007430B2" w:rsidRDefault="007430B2" w:rsidP="001B2198">
      <w:pPr>
        <w:widowControl w:val="0"/>
        <w:numPr>
          <w:ilvl w:val="0"/>
          <w:numId w:val="6"/>
        </w:numPr>
        <w:tabs>
          <w:tab w:val="left" w:pos="1171"/>
        </w:tabs>
        <w:autoSpaceDE w:val="0"/>
        <w:autoSpaceDN w:val="0"/>
        <w:spacing w:after="0" w:line="276" w:lineRule="auto"/>
        <w:ind w:right="112"/>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своевременно передает данные в оргкомитет для заполне</w:t>
      </w:r>
      <w:r w:rsidR="001B2198">
        <w:rPr>
          <w:rFonts w:ascii="Times New Roman" w:eastAsia="Times New Roman" w:hAnsi="Times New Roman" w:cs="Times New Roman"/>
          <w:sz w:val="24"/>
          <w:szCs w:val="24"/>
          <w:lang w:eastAsia="ru-RU" w:bidi="ru-RU"/>
        </w:rPr>
        <w:t>ния соответствующих баз данных О</w:t>
      </w:r>
      <w:r w:rsidRPr="007430B2">
        <w:rPr>
          <w:rFonts w:ascii="Times New Roman" w:eastAsia="Times New Roman" w:hAnsi="Times New Roman" w:cs="Times New Roman"/>
          <w:sz w:val="24"/>
          <w:szCs w:val="24"/>
          <w:lang w:eastAsia="ru-RU" w:bidi="ru-RU"/>
        </w:rPr>
        <w:t>лимпиады;</w:t>
      </w:r>
    </w:p>
    <w:p w:rsidR="007430B2" w:rsidRPr="007430B2" w:rsidRDefault="007430B2" w:rsidP="001B2198">
      <w:pPr>
        <w:widowControl w:val="0"/>
        <w:numPr>
          <w:ilvl w:val="0"/>
          <w:numId w:val="6"/>
        </w:numPr>
        <w:tabs>
          <w:tab w:val="left" w:pos="1171"/>
        </w:tabs>
        <w:autoSpaceDE w:val="0"/>
        <w:autoSpaceDN w:val="0"/>
        <w:spacing w:after="0" w:line="276" w:lineRule="auto"/>
        <w:ind w:right="112"/>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протоколы работы жюри и рейтинговые таблицы направляются по форме, определённой организатором (электронная форма, скан-копии, письменная форма и т.п.).</w:t>
      </w:r>
    </w:p>
    <w:p w:rsidR="007430B2" w:rsidRPr="007430B2" w:rsidRDefault="007430B2" w:rsidP="00880B34">
      <w:pPr>
        <w:widowControl w:val="0"/>
        <w:numPr>
          <w:ilvl w:val="1"/>
          <w:numId w:val="1"/>
        </w:numPr>
        <w:tabs>
          <w:tab w:val="left" w:pos="1171"/>
        </w:tabs>
        <w:autoSpaceDE w:val="0"/>
        <w:autoSpaceDN w:val="0"/>
        <w:spacing w:after="0" w:line="276" w:lineRule="auto"/>
        <w:ind w:right="119"/>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 xml:space="preserve">Индивидуальные результаты участников олимпиады с указанием сведений </w:t>
      </w:r>
      <w:r w:rsidRPr="007430B2">
        <w:rPr>
          <w:rFonts w:ascii="Times New Roman" w:eastAsia="Times New Roman" w:hAnsi="Times New Roman" w:cs="Times New Roman"/>
          <w:spacing w:val="-3"/>
          <w:sz w:val="24"/>
          <w:szCs w:val="24"/>
          <w:lang w:eastAsia="ru-RU" w:bidi="ru-RU"/>
        </w:rPr>
        <w:t xml:space="preserve">об </w:t>
      </w:r>
      <w:r w:rsidRPr="007430B2">
        <w:rPr>
          <w:rFonts w:ascii="Times New Roman" w:eastAsia="Times New Roman" w:hAnsi="Times New Roman" w:cs="Times New Roman"/>
          <w:sz w:val="24"/>
          <w:szCs w:val="24"/>
          <w:lang w:eastAsia="ru-RU" w:bidi="ru-RU"/>
        </w:rPr>
        <w:t>участниках (фамилия, инициалы, класс</w:t>
      </w:r>
      <w:r w:rsidR="001B2198">
        <w:rPr>
          <w:rFonts w:ascii="Times New Roman" w:eastAsia="Times New Roman" w:hAnsi="Times New Roman" w:cs="Times New Roman"/>
          <w:sz w:val="24"/>
          <w:szCs w:val="24"/>
          <w:lang w:eastAsia="ru-RU" w:bidi="ru-RU"/>
        </w:rPr>
        <w:t>, о</w:t>
      </w:r>
      <w:r w:rsidRPr="007430B2">
        <w:rPr>
          <w:rFonts w:ascii="Times New Roman" w:eastAsia="Times New Roman" w:hAnsi="Times New Roman" w:cs="Times New Roman"/>
          <w:sz w:val="24"/>
          <w:szCs w:val="24"/>
          <w:lang w:eastAsia="ru-RU" w:bidi="ru-RU"/>
        </w:rPr>
        <w:t>бразовательная организация, количество баллов) заносятся в рейтинговую таблицу результатов участников Олимпиады,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w:t>
      </w:r>
      <w:r w:rsidRPr="007430B2">
        <w:rPr>
          <w:rFonts w:ascii="Times New Roman" w:eastAsia="Times New Roman" w:hAnsi="Times New Roman" w:cs="Times New Roman"/>
          <w:spacing w:val="-3"/>
          <w:sz w:val="24"/>
          <w:szCs w:val="24"/>
          <w:lang w:eastAsia="ru-RU" w:bidi="ru-RU"/>
        </w:rPr>
        <w:t xml:space="preserve"> </w:t>
      </w:r>
      <w:r w:rsidRPr="007430B2">
        <w:rPr>
          <w:rFonts w:ascii="Times New Roman" w:eastAsia="Times New Roman" w:hAnsi="Times New Roman" w:cs="Times New Roman"/>
          <w:sz w:val="24"/>
          <w:szCs w:val="24"/>
          <w:lang w:eastAsia="ru-RU" w:bidi="ru-RU"/>
        </w:rPr>
        <w:t>порядке.</w:t>
      </w:r>
    </w:p>
    <w:p w:rsidR="007430B2" w:rsidRDefault="007430B2" w:rsidP="00880B34">
      <w:pPr>
        <w:widowControl w:val="0"/>
        <w:numPr>
          <w:ilvl w:val="1"/>
          <w:numId w:val="1"/>
        </w:numPr>
        <w:tabs>
          <w:tab w:val="left" w:pos="1171"/>
        </w:tabs>
        <w:autoSpaceDE w:val="0"/>
        <w:autoSpaceDN w:val="0"/>
        <w:spacing w:after="0" w:line="276" w:lineRule="auto"/>
        <w:ind w:left="426" w:right="114" w:firstLine="0"/>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После прове</w:t>
      </w:r>
      <w:r w:rsidR="00880B34">
        <w:rPr>
          <w:rFonts w:ascii="Times New Roman" w:eastAsia="Times New Roman" w:hAnsi="Times New Roman" w:cs="Times New Roman"/>
          <w:sz w:val="24"/>
          <w:szCs w:val="24"/>
          <w:lang w:eastAsia="ru-RU" w:bidi="ru-RU"/>
        </w:rPr>
        <w:t>дения процедуры апелляции жюри О</w:t>
      </w:r>
      <w:r w:rsidRPr="007430B2">
        <w:rPr>
          <w:rFonts w:ascii="Times New Roman" w:eastAsia="Times New Roman" w:hAnsi="Times New Roman" w:cs="Times New Roman"/>
          <w:sz w:val="24"/>
          <w:szCs w:val="24"/>
          <w:lang w:eastAsia="ru-RU" w:bidi="ru-RU"/>
        </w:rPr>
        <w:t>лимпиады в рейтинговую таблицу вносятся из</w:t>
      </w:r>
      <w:r w:rsidR="00880B34">
        <w:rPr>
          <w:rFonts w:ascii="Times New Roman" w:eastAsia="Times New Roman" w:hAnsi="Times New Roman" w:cs="Times New Roman"/>
          <w:sz w:val="24"/>
          <w:szCs w:val="24"/>
          <w:lang w:eastAsia="ru-RU" w:bidi="ru-RU"/>
        </w:rPr>
        <w:t>менения результатов участников О</w:t>
      </w:r>
      <w:r w:rsidRPr="007430B2">
        <w:rPr>
          <w:rFonts w:ascii="Times New Roman" w:eastAsia="Times New Roman" w:hAnsi="Times New Roman" w:cs="Times New Roman"/>
          <w:sz w:val="24"/>
          <w:szCs w:val="24"/>
          <w:lang w:eastAsia="ru-RU" w:bidi="ru-RU"/>
        </w:rPr>
        <w:t>лимпиады. Итоговый протокол подписывается председателем жюр</w:t>
      </w:r>
      <w:r w:rsidR="00880B34">
        <w:rPr>
          <w:rFonts w:ascii="Times New Roman" w:eastAsia="Times New Roman" w:hAnsi="Times New Roman" w:cs="Times New Roman"/>
          <w:sz w:val="24"/>
          <w:szCs w:val="24"/>
          <w:lang w:eastAsia="ru-RU" w:bidi="ru-RU"/>
        </w:rPr>
        <w:t>и и утверждается организатором О</w:t>
      </w:r>
      <w:r w:rsidRPr="007430B2">
        <w:rPr>
          <w:rFonts w:ascii="Times New Roman" w:eastAsia="Times New Roman" w:hAnsi="Times New Roman" w:cs="Times New Roman"/>
          <w:sz w:val="24"/>
          <w:szCs w:val="24"/>
          <w:lang w:eastAsia="ru-RU" w:bidi="ru-RU"/>
        </w:rPr>
        <w:t xml:space="preserve">лимпиады с последующим размещением его на информационном стенде площадки проведения, а также публикацией на информационном ресурсе организатора. </w:t>
      </w:r>
    </w:p>
    <w:p w:rsidR="00FA0844" w:rsidRPr="007430B2" w:rsidRDefault="00FA0844" w:rsidP="00FA0844">
      <w:pPr>
        <w:widowControl w:val="0"/>
        <w:tabs>
          <w:tab w:val="left" w:pos="1171"/>
        </w:tabs>
        <w:autoSpaceDE w:val="0"/>
        <w:autoSpaceDN w:val="0"/>
        <w:spacing w:after="0" w:line="276" w:lineRule="auto"/>
        <w:ind w:left="426" w:right="114"/>
        <w:jc w:val="both"/>
        <w:rPr>
          <w:rFonts w:ascii="Times New Roman" w:eastAsia="Times New Roman" w:hAnsi="Times New Roman" w:cs="Times New Roman"/>
          <w:sz w:val="24"/>
          <w:szCs w:val="24"/>
          <w:lang w:eastAsia="ru-RU" w:bidi="ru-RU"/>
        </w:rPr>
      </w:pPr>
    </w:p>
    <w:p w:rsidR="007430B2" w:rsidRPr="007430B2" w:rsidRDefault="007430B2" w:rsidP="00880B34">
      <w:pPr>
        <w:widowControl w:val="0"/>
        <w:numPr>
          <w:ilvl w:val="0"/>
          <w:numId w:val="1"/>
        </w:numPr>
        <w:autoSpaceDE w:val="0"/>
        <w:autoSpaceDN w:val="0"/>
        <w:spacing w:after="0" w:line="276" w:lineRule="auto"/>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При про</w:t>
      </w:r>
      <w:r w:rsidR="00880B34">
        <w:rPr>
          <w:rFonts w:ascii="Times New Roman" w:eastAsia="Times New Roman" w:hAnsi="Times New Roman" w:cs="Times New Roman"/>
          <w:sz w:val="24"/>
          <w:szCs w:val="24"/>
          <w:lang w:eastAsia="ru-RU" w:bidi="ru-RU"/>
        </w:rPr>
        <w:t>ведении соревновательных туров О</w:t>
      </w:r>
      <w:r w:rsidRPr="007430B2">
        <w:rPr>
          <w:rFonts w:ascii="Times New Roman" w:eastAsia="Times New Roman" w:hAnsi="Times New Roman" w:cs="Times New Roman"/>
          <w:sz w:val="24"/>
          <w:szCs w:val="24"/>
          <w:lang w:eastAsia="ru-RU" w:bidi="ru-RU"/>
        </w:rPr>
        <w:t>лимпиады в период пандемии COVID-19 необходимо придерживаться следующих требований:</w:t>
      </w:r>
    </w:p>
    <w:p w:rsidR="007430B2" w:rsidRPr="007430B2" w:rsidRDefault="007430B2" w:rsidP="00880B34">
      <w:pPr>
        <w:widowControl w:val="0"/>
        <w:numPr>
          <w:ilvl w:val="0"/>
          <w:numId w:val="7"/>
        </w:numPr>
        <w:autoSpaceDE w:val="0"/>
        <w:autoSpaceDN w:val="0"/>
        <w:spacing w:after="0" w:line="276" w:lineRule="auto"/>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обязательная термометри</w:t>
      </w:r>
      <w:r w:rsidR="00880B34">
        <w:rPr>
          <w:rFonts w:ascii="Times New Roman" w:eastAsia="Times New Roman" w:hAnsi="Times New Roman" w:cs="Times New Roman"/>
          <w:sz w:val="24"/>
          <w:szCs w:val="24"/>
          <w:lang w:eastAsia="ru-RU" w:bidi="ru-RU"/>
        </w:rPr>
        <w:t>я при входе в место проведения О</w:t>
      </w:r>
      <w:r w:rsidRPr="007430B2">
        <w:rPr>
          <w:rFonts w:ascii="Times New Roman" w:eastAsia="Times New Roman" w:hAnsi="Times New Roman" w:cs="Times New Roman"/>
          <w:sz w:val="24"/>
          <w:szCs w:val="24"/>
          <w:lang w:eastAsia="ru-RU" w:bidi="ru-RU"/>
        </w:rPr>
        <w:t>лимпиады. При наличии повышенной температуры и признаков ОРВИ участники, организаторы, общественные наблюдатели и другие лица, имеющие право находиться</w:t>
      </w:r>
      <w:r w:rsidR="00880B34">
        <w:rPr>
          <w:rFonts w:ascii="Times New Roman" w:eastAsia="Times New Roman" w:hAnsi="Times New Roman" w:cs="Times New Roman"/>
          <w:sz w:val="24"/>
          <w:szCs w:val="24"/>
          <w:lang w:eastAsia="ru-RU" w:bidi="ru-RU"/>
        </w:rPr>
        <w:t xml:space="preserve"> на площадке проведения О</w:t>
      </w:r>
      <w:r w:rsidRPr="007430B2">
        <w:rPr>
          <w:rFonts w:ascii="Times New Roman" w:eastAsia="Times New Roman" w:hAnsi="Times New Roman" w:cs="Times New Roman"/>
          <w:sz w:val="24"/>
          <w:szCs w:val="24"/>
          <w:lang w:eastAsia="ru-RU" w:bidi="ru-RU"/>
        </w:rPr>
        <w:t>лимпиады, не допускаются;</w:t>
      </w:r>
    </w:p>
    <w:p w:rsidR="007430B2" w:rsidRPr="007430B2" w:rsidRDefault="007430B2" w:rsidP="00880B34">
      <w:pPr>
        <w:widowControl w:val="0"/>
        <w:numPr>
          <w:ilvl w:val="0"/>
          <w:numId w:val="7"/>
        </w:numPr>
        <w:autoSpaceDE w:val="0"/>
        <w:autoSpaceDN w:val="0"/>
        <w:spacing w:after="0" w:line="276" w:lineRule="auto"/>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рассадка участников в локациях (аудиториях, залах, рекреациях) п</w:t>
      </w:r>
      <w:r w:rsidR="00880B34">
        <w:rPr>
          <w:rFonts w:ascii="Times New Roman" w:eastAsia="Times New Roman" w:hAnsi="Times New Roman" w:cs="Times New Roman"/>
          <w:sz w:val="24"/>
          <w:szCs w:val="24"/>
          <w:lang w:eastAsia="ru-RU" w:bidi="ru-RU"/>
        </w:rPr>
        <w:t>роведения муниципального этапа О</w:t>
      </w:r>
      <w:r w:rsidRPr="007430B2">
        <w:rPr>
          <w:rFonts w:ascii="Times New Roman" w:eastAsia="Times New Roman" w:hAnsi="Times New Roman" w:cs="Times New Roman"/>
          <w:sz w:val="24"/>
          <w:szCs w:val="24"/>
          <w:lang w:eastAsia="ru-RU" w:bidi="ru-RU"/>
        </w:rPr>
        <w:t xml:space="preserve">лимпиады с соблюдением дистанции не менее 1,5 метров и требований, установленных территориальными органами </w:t>
      </w:r>
      <w:proofErr w:type="spellStart"/>
      <w:r w:rsidRPr="007430B2">
        <w:rPr>
          <w:rFonts w:ascii="Times New Roman" w:eastAsia="Times New Roman" w:hAnsi="Times New Roman" w:cs="Times New Roman"/>
          <w:sz w:val="24"/>
          <w:szCs w:val="24"/>
          <w:lang w:eastAsia="ru-RU" w:bidi="ru-RU"/>
        </w:rPr>
        <w:t>Роспотребнадзора</w:t>
      </w:r>
      <w:proofErr w:type="spellEnd"/>
      <w:r w:rsidRPr="007430B2">
        <w:rPr>
          <w:rFonts w:ascii="Times New Roman" w:eastAsia="Times New Roman" w:hAnsi="Times New Roman" w:cs="Times New Roman"/>
          <w:sz w:val="24"/>
          <w:szCs w:val="24"/>
          <w:lang w:eastAsia="ru-RU" w:bidi="ru-RU"/>
        </w:rPr>
        <w:t>;</w:t>
      </w:r>
    </w:p>
    <w:p w:rsidR="007430B2" w:rsidRPr="007430B2" w:rsidRDefault="007430B2" w:rsidP="00880B34">
      <w:pPr>
        <w:widowControl w:val="0"/>
        <w:numPr>
          <w:ilvl w:val="0"/>
          <w:numId w:val="7"/>
        </w:numPr>
        <w:autoSpaceDE w:val="0"/>
        <w:autoSpaceDN w:val="0"/>
        <w:spacing w:after="0" w:line="276" w:lineRule="auto"/>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lastRenderedPageBreak/>
        <w:t>обязательное наличие и использование средств индивидуальной защиты для организаторов, членов жюри и участников олимпиады.</w:t>
      </w:r>
    </w:p>
    <w:p w:rsidR="007430B2" w:rsidRPr="007430B2" w:rsidRDefault="007430B2" w:rsidP="00880B34">
      <w:pPr>
        <w:widowControl w:val="0"/>
        <w:autoSpaceDE w:val="0"/>
        <w:autoSpaceDN w:val="0"/>
        <w:spacing w:after="0" w:line="276" w:lineRule="auto"/>
        <w:ind w:left="142"/>
        <w:jc w:val="both"/>
        <w:rPr>
          <w:rFonts w:ascii="Times New Roman" w:eastAsia="Times New Roman" w:hAnsi="Times New Roman" w:cs="Times New Roman"/>
          <w:sz w:val="24"/>
          <w:szCs w:val="24"/>
          <w:lang w:eastAsia="ru-RU" w:bidi="ru-RU"/>
        </w:rPr>
      </w:pPr>
      <w:r w:rsidRPr="007430B2">
        <w:rPr>
          <w:rFonts w:ascii="Times New Roman" w:eastAsia="Times New Roman" w:hAnsi="Times New Roman" w:cs="Times New Roman"/>
          <w:sz w:val="24"/>
          <w:szCs w:val="24"/>
          <w:lang w:eastAsia="ru-RU" w:bidi="ru-RU"/>
        </w:rPr>
        <w:t>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в форме, предоставленной организатором.</w:t>
      </w:r>
    </w:p>
    <w:p w:rsidR="0037261D" w:rsidRPr="0037261D" w:rsidRDefault="0037261D" w:rsidP="00880B34">
      <w:pPr>
        <w:spacing w:line="276" w:lineRule="auto"/>
      </w:pPr>
    </w:p>
    <w:p w:rsidR="00975038" w:rsidRPr="0037261D" w:rsidRDefault="00975038" w:rsidP="007B18BD">
      <w:pPr>
        <w:rPr>
          <w:rFonts w:ascii="Times New Roman" w:hAnsi="Times New Roman" w:cs="Times New Roman"/>
          <w:sz w:val="24"/>
        </w:rPr>
      </w:pPr>
    </w:p>
    <w:sectPr w:rsidR="00975038" w:rsidRPr="0037261D" w:rsidSect="00D60726">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7C1"/>
    <w:multiLevelType w:val="multilevel"/>
    <w:tmpl w:val="0419001F"/>
    <w:lvl w:ilvl="0">
      <w:start w:val="1"/>
      <w:numFmt w:val="decimal"/>
      <w:lvlText w:val="%1."/>
      <w:lvlJc w:val="left"/>
      <w:pPr>
        <w:ind w:left="360" w:hanging="360"/>
      </w:pPr>
      <w:rPr>
        <w:rFonts w:hint="default"/>
        <w:spacing w:val="-11"/>
        <w:w w:val="100"/>
        <w:sz w:val="24"/>
        <w:szCs w:val="24"/>
        <w:lang w:val="ru-RU" w:eastAsia="ru-RU" w:bidi="ru-RU"/>
      </w:rPr>
    </w:lvl>
    <w:lvl w:ilvl="1">
      <w:start w:val="1"/>
      <w:numFmt w:val="decimal"/>
      <w:lvlText w:val="%1.%2."/>
      <w:lvlJc w:val="left"/>
      <w:pPr>
        <w:ind w:left="792" w:hanging="432"/>
      </w:pPr>
      <w:rPr>
        <w:rFonts w:hint="default"/>
        <w:w w:val="100"/>
        <w:sz w:val="24"/>
        <w:szCs w:val="24"/>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1">
    <w:nsid w:val="05ED0EF3"/>
    <w:multiLevelType w:val="hybridMultilevel"/>
    <w:tmpl w:val="6EF8A2C0"/>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C7242"/>
    <w:multiLevelType w:val="hybridMultilevel"/>
    <w:tmpl w:val="079C6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295C88"/>
    <w:multiLevelType w:val="hybridMultilevel"/>
    <w:tmpl w:val="44FCE91A"/>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DE7A99"/>
    <w:multiLevelType w:val="hybridMultilevel"/>
    <w:tmpl w:val="4AA02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874F76"/>
    <w:multiLevelType w:val="hybridMultilevel"/>
    <w:tmpl w:val="2B4C8F9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289A5D26"/>
    <w:multiLevelType w:val="hybridMultilevel"/>
    <w:tmpl w:val="613E0A3C"/>
    <w:lvl w:ilvl="0" w:tplc="48BCBBA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2B687E05"/>
    <w:multiLevelType w:val="hybridMultilevel"/>
    <w:tmpl w:val="49547D4E"/>
    <w:lvl w:ilvl="0" w:tplc="D4CC4CC4">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DF1A42"/>
    <w:multiLevelType w:val="hybridMultilevel"/>
    <w:tmpl w:val="2EB4F6A8"/>
    <w:lvl w:ilvl="0" w:tplc="48BCB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F34E9E"/>
    <w:multiLevelType w:val="multilevel"/>
    <w:tmpl w:val="F2C03BA6"/>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67EB7BA2"/>
    <w:multiLevelType w:val="multilevel"/>
    <w:tmpl w:val="8DF0C490"/>
    <w:lvl w:ilvl="0">
      <w:start w:val="7"/>
      <w:numFmt w:val="decimal"/>
      <w:lvlText w:val="%1"/>
      <w:lvlJc w:val="left"/>
      <w:pPr>
        <w:ind w:left="360" w:hanging="360"/>
      </w:pPr>
      <w:rPr>
        <w:rFonts w:hint="default"/>
      </w:rPr>
    </w:lvl>
    <w:lvl w:ilvl="1">
      <w:start w:val="8"/>
      <w:numFmt w:val="decimal"/>
      <w:lvlText w:val="%1-%2"/>
      <w:lvlJc w:val="left"/>
      <w:pPr>
        <w:ind w:left="1494"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6EA61DA8"/>
    <w:multiLevelType w:val="hybridMultilevel"/>
    <w:tmpl w:val="EF52A86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9"/>
  </w:num>
  <w:num w:numId="2">
    <w:abstractNumId w:val="0"/>
  </w:num>
  <w:num w:numId="3">
    <w:abstractNumId w:val="10"/>
  </w:num>
  <w:num w:numId="4">
    <w:abstractNumId w:val="7"/>
  </w:num>
  <w:num w:numId="5">
    <w:abstractNumId w:val="5"/>
  </w:num>
  <w:num w:numId="6">
    <w:abstractNumId w:val="3"/>
  </w:num>
  <w:num w:numId="7">
    <w:abstractNumId w:val="1"/>
  </w:num>
  <w:num w:numId="8">
    <w:abstractNumId w:val="4"/>
  </w:num>
  <w:num w:numId="9">
    <w:abstractNumId w:val="11"/>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08"/>
    <w:rsid w:val="00002BB3"/>
    <w:rsid w:val="000C1C7D"/>
    <w:rsid w:val="000F2F67"/>
    <w:rsid w:val="000F4501"/>
    <w:rsid w:val="001B2198"/>
    <w:rsid w:val="001B4E14"/>
    <w:rsid w:val="00293459"/>
    <w:rsid w:val="002D423D"/>
    <w:rsid w:val="0035003E"/>
    <w:rsid w:val="0037261D"/>
    <w:rsid w:val="003C7283"/>
    <w:rsid w:val="0064000A"/>
    <w:rsid w:val="0067109B"/>
    <w:rsid w:val="006967EB"/>
    <w:rsid w:val="006C7EBA"/>
    <w:rsid w:val="007430B2"/>
    <w:rsid w:val="007B18BD"/>
    <w:rsid w:val="007E2038"/>
    <w:rsid w:val="007F0EB7"/>
    <w:rsid w:val="00856012"/>
    <w:rsid w:val="00880B34"/>
    <w:rsid w:val="00882546"/>
    <w:rsid w:val="00897FEA"/>
    <w:rsid w:val="008C1FE7"/>
    <w:rsid w:val="00975038"/>
    <w:rsid w:val="00975D15"/>
    <w:rsid w:val="00981C08"/>
    <w:rsid w:val="00987A7C"/>
    <w:rsid w:val="009B5854"/>
    <w:rsid w:val="009C5D24"/>
    <w:rsid w:val="009F67D2"/>
    <w:rsid w:val="00A25743"/>
    <w:rsid w:val="00AB4E17"/>
    <w:rsid w:val="00B45EB2"/>
    <w:rsid w:val="00B50290"/>
    <w:rsid w:val="00CC1DD8"/>
    <w:rsid w:val="00D14DE7"/>
    <w:rsid w:val="00D60726"/>
    <w:rsid w:val="00DC2559"/>
    <w:rsid w:val="00E572E9"/>
    <w:rsid w:val="00EB421A"/>
    <w:rsid w:val="00F130E2"/>
    <w:rsid w:val="00FA0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C2559"/>
    <w:pPr>
      <w:ind w:left="720"/>
      <w:contextualSpacing/>
    </w:pPr>
  </w:style>
  <w:style w:type="paragraph" w:styleId="a4">
    <w:name w:val="Balloon Text"/>
    <w:basedOn w:val="a"/>
    <w:link w:val="a5"/>
    <w:uiPriority w:val="99"/>
    <w:semiHidden/>
    <w:unhideWhenUsed/>
    <w:rsid w:val="009B58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5854"/>
    <w:rPr>
      <w:rFonts w:ascii="Segoe UI" w:hAnsi="Segoe UI" w:cs="Segoe UI"/>
      <w:sz w:val="18"/>
      <w:szCs w:val="18"/>
    </w:rPr>
  </w:style>
  <w:style w:type="table" w:styleId="a6">
    <w:name w:val="Table Grid"/>
    <w:basedOn w:val="a1"/>
    <w:uiPriority w:val="39"/>
    <w:rsid w:val="000F2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DC2559"/>
    <w:pPr>
      <w:ind w:left="720"/>
      <w:contextualSpacing/>
    </w:pPr>
  </w:style>
  <w:style w:type="paragraph" w:styleId="a4">
    <w:name w:val="Balloon Text"/>
    <w:basedOn w:val="a"/>
    <w:link w:val="a5"/>
    <w:uiPriority w:val="99"/>
    <w:semiHidden/>
    <w:unhideWhenUsed/>
    <w:rsid w:val="009B585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5854"/>
    <w:rPr>
      <w:rFonts w:ascii="Segoe UI" w:hAnsi="Segoe UI" w:cs="Segoe UI"/>
      <w:sz w:val="18"/>
      <w:szCs w:val="18"/>
    </w:rPr>
  </w:style>
  <w:style w:type="table" w:styleId="a6">
    <w:name w:val="Table Grid"/>
    <w:basedOn w:val="a1"/>
    <w:uiPriority w:val="39"/>
    <w:rsid w:val="000F2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Пользоатель</dc:creator>
  <cp:keywords/>
  <dc:description/>
  <cp:lastModifiedBy>Катерина</cp:lastModifiedBy>
  <cp:revision>38</cp:revision>
  <cp:lastPrinted>2021-12-03T03:18:00Z</cp:lastPrinted>
  <dcterms:created xsi:type="dcterms:W3CDTF">2021-12-03T02:11:00Z</dcterms:created>
  <dcterms:modified xsi:type="dcterms:W3CDTF">2023-10-23T09:04:00Z</dcterms:modified>
</cp:coreProperties>
</file>