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69" w:rsidRPr="00D36F69" w:rsidRDefault="006D3FC5" w:rsidP="00D36F69">
      <w:pPr>
        <w:pStyle w:val="a4"/>
        <w:ind w:firstLine="0"/>
        <w:jc w:val="center"/>
        <w:rPr>
          <w:b/>
          <w:caps/>
          <w:szCs w:val="24"/>
          <w:shd w:val="clear" w:color="auto" w:fill="FFFFFF"/>
        </w:rPr>
      </w:pPr>
      <w:r w:rsidRPr="00D36F69">
        <w:rPr>
          <w:b/>
          <w:caps/>
          <w:szCs w:val="24"/>
          <w:shd w:val="clear" w:color="auto" w:fill="FFFFFF"/>
        </w:rPr>
        <w:t xml:space="preserve">Требования </w:t>
      </w:r>
    </w:p>
    <w:p w:rsidR="00D36F69" w:rsidRPr="00D36F69" w:rsidRDefault="006D3FC5" w:rsidP="00D36F69">
      <w:pPr>
        <w:pStyle w:val="a4"/>
        <w:ind w:firstLine="0"/>
        <w:jc w:val="center"/>
        <w:rPr>
          <w:b/>
          <w:szCs w:val="24"/>
          <w:shd w:val="clear" w:color="auto" w:fill="FFFFFF"/>
        </w:rPr>
      </w:pPr>
      <w:r w:rsidRPr="00D36F69">
        <w:rPr>
          <w:b/>
          <w:szCs w:val="24"/>
          <w:shd w:val="clear" w:color="auto" w:fill="FFFFFF"/>
        </w:rPr>
        <w:t>к организации и проведению муниципального этапа</w:t>
      </w:r>
      <w:r w:rsidR="00D36F69" w:rsidRPr="00D36F69">
        <w:rPr>
          <w:b/>
          <w:szCs w:val="24"/>
          <w:shd w:val="clear" w:color="auto" w:fill="FFFFFF"/>
        </w:rPr>
        <w:t xml:space="preserve"> </w:t>
      </w:r>
      <w:r w:rsidRPr="00D36F69">
        <w:rPr>
          <w:b/>
          <w:szCs w:val="24"/>
          <w:shd w:val="clear" w:color="auto" w:fill="FFFFFF"/>
        </w:rPr>
        <w:t>олимпиады</w:t>
      </w:r>
      <w:r w:rsidR="00BA6D6B" w:rsidRPr="00D36F69">
        <w:rPr>
          <w:b/>
          <w:szCs w:val="24"/>
          <w:shd w:val="clear" w:color="auto" w:fill="FFFFFF"/>
        </w:rPr>
        <w:t xml:space="preserve"> </w:t>
      </w:r>
    </w:p>
    <w:p w:rsidR="006D3FC5" w:rsidRPr="00D36F69" w:rsidRDefault="006D3FC5" w:rsidP="00D36F69">
      <w:pPr>
        <w:pStyle w:val="a4"/>
        <w:ind w:firstLine="0"/>
        <w:jc w:val="center"/>
        <w:rPr>
          <w:b/>
          <w:szCs w:val="24"/>
          <w:shd w:val="clear" w:color="auto" w:fill="FFFFFF"/>
        </w:rPr>
      </w:pPr>
      <w:r w:rsidRPr="00D36F69">
        <w:rPr>
          <w:b/>
          <w:szCs w:val="24"/>
          <w:shd w:val="clear" w:color="auto" w:fill="FFFFFF"/>
        </w:rPr>
        <w:t>по технологии в номинации «Техника и техническое творчество»</w:t>
      </w:r>
    </w:p>
    <w:p w:rsidR="006D3FC5" w:rsidRPr="00324CB0" w:rsidRDefault="000F085B" w:rsidP="00AA59B9">
      <w:pPr>
        <w:spacing w:before="120" w:after="120"/>
        <w:ind w:firstLine="0"/>
        <w:jc w:val="center"/>
        <w:rPr>
          <w:b/>
          <w:caps/>
        </w:rPr>
      </w:pPr>
      <w:r w:rsidRPr="00324CB0">
        <w:rPr>
          <w:b/>
          <w:caps/>
        </w:rPr>
        <w:t xml:space="preserve">1. </w:t>
      </w:r>
      <w:r w:rsidR="00781715" w:rsidRPr="00324CB0">
        <w:rPr>
          <w:b/>
          <w:caps/>
        </w:rPr>
        <w:t>Общие требования к организации и проведению</w:t>
      </w:r>
    </w:p>
    <w:p w:rsidR="00865601" w:rsidRPr="00865601" w:rsidRDefault="00865601" w:rsidP="00865601">
      <w:r w:rsidRPr="00865601">
        <w:t xml:space="preserve">Олимпиада по технологии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865601" w:rsidRPr="00865601" w:rsidRDefault="00865601" w:rsidP="00865601">
      <w:r w:rsidRPr="00865601">
        <w:t xml:space="preserve">Задачи олимпиады: </w:t>
      </w:r>
    </w:p>
    <w:p w:rsidR="00865601" w:rsidRPr="00865601" w:rsidRDefault="00865601" w:rsidP="00865601">
      <w:pPr>
        <w:pStyle w:val="a3"/>
        <w:numPr>
          <w:ilvl w:val="0"/>
          <w:numId w:val="27"/>
        </w:numPr>
        <w:ind w:left="0" w:firstLine="567"/>
      </w:pPr>
      <w:r w:rsidRPr="00865601">
        <w:t xml:space="preserve">выявление, оценивание и продвижение </w:t>
      </w:r>
      <w:proofErr w:type="gramStart"/>
      <w:r w:rsidRPr="00865601">
        <w:t>обучающихся</w:t>
      </w:r>
      <w:proofErr w:type="gramEnd"/>
      <w:r w:rsidRPr="00865601">
        <w:t>, обладающих высокой мот</w:t>
      </w:r>
      <w:r w:rsidRPr="00865601">
        <w:t>и</w:t>
      </w:r>
      <w:r w:rsidRPr="00865601">
        <w:t xml:space="preserve">вацией и способностями в сфере материального и социального конструирования, включая инженерно-технологическое направление и ИКТ; </w:t>
      </w:r>
    </w:p>
    <w:p w:rsidR="00865601" w:rsidRPr="00865601" w:rsidRDefault="00865601" w:rsidP="00865601">
      <w:pPr>
        <w:pStyle w:val="a3"/>
        <w:numPr>
          <w:ilvl w:val="0"/>
          <w:numId w:val="27"/>
        </w:numPr>
        <w:ind w:left="0" w:firstLine="567"/>
      </w:pPr>
      <w:proofErr w:type="gramStart"/>
      <w:r w:rsidRPr="00865601">
        <w:t>оценивание компетентности обучающихся в практической, проектной и исследов</w:t>
      </w:r>
      <w:r w:rsidRPr="00865601">
        <w:t>а</w:t>
      </w:r>
      <w:r w:rsidRPr="00865601">
        <w:t xml:space="preserve">тельской деятельностях. </w:t>
      </w:r>
      <w:proofErr w:type="gramEnd"/>
    </w:p>
    <w:p w:rsidR="00865601" w:rsidRPr="00865601" w:rsidRDefault="00865601" w:rsidP="00865601">
      <w:r w:rsidRPr="00865601">
        <w:t xml:space="preserve">Олимпиада проводится на территории Российской Федерации. </w:t>
      </w:r>
    </w:p>
    <w:p w:rsidR="00865601" w:rsidRPr="00865601" w:rsidRDefault="00865601" w:rsidP="00865601">
      <w:r w:rsidRPr="00865601">
        <w:t xml:space="preserve">Рабочим языком проведения олимпиады является русский язык. </w:t>
      </w:r>
    </w:p>
    <w:p w:rsidR="00865601" w:rsidRPr="00865601" w:rsidRDefault="00865601" w:rsidP="00865601">
      <w:r w:rsidRPr="00865601">
        <w:t>Участие в олимпиаде индивидуальное, олимпиадные задания выполняются участн</w:t>
      </w:r>
      <w:r w:rsidRPr="00865601">
        <w:t>и</w:t>
      </w:r>
      <w:r w:rsidRPr="00865601">
        <w:t xml:space="preserve">ком самостоятельно, без помощи посторонних лиц. </w:t>
      </w:r>
    </w:p>
    <w:p w:rsidR="00865601" w:rsidRDefault="00865601" w:rsidP="00865601">
      <w:r w:rsidRPr="00865601">
        <w:t>Сроки окончания</w:t>
      </w:r>
      <w:r>
        <w:t xml:space="preserve"> </w:t>
      </w:r>
      <w:r w:rsidRPr="00865601">
        <w:t xml:space="preserve"> муниципального этапа олимпиады – не позднее 25 декабря. </w:t>
      </w:r>
    </w:p>
    <w:p w:rsidR="00C47911" w:rsidRPr="00C47911" w:rsidRDefault="00C47911" w:rsidP="00865601">
      <w:r w:rsidRPr="00C47911">
        <w:t>Организатор муниципального этапа должен обеспечить участие в этом этапе всех обучающихся, получивших право в нем участвовать (учащихся 7–11-х классов). Образ</w:t>
      </w:r>
      <w:r w:rsidRPr="00C47911">
        <w:t>о</w:t>
      </w:r>
      <w:r w:rsidRPr="00C47911">
        <w:t>вательная организация, на базе которой будет проходить муниципальный этап, назначае</w:t>
      </w:r>
      <w:r w:rsidRPr="00C47911">
        <w:t>т</w:t>
      </w:r>
      <w:r w:rsidRPr="00C47911">
        <w:t>ся организатором этого этапа. О дате и месте проведения муниципального этапа олимпи</w:t>
      </w:r>
      <w:r w:rsidRPr="00C47911">
        <w:t>а</w:t>
      </w:r>
      <w:r w:rsidRPr="00C47911">
        <w:t xml:space="preserve">ды, а также об условиях его проведения, все участники должны быть проинформированы не менее чем за 15 календарных дней до его начала. </w:t>
      </w:r>
    </w:p>
    <w:p w:rsidR="00C47911" w:rsidRDefault="00C47911" w:rsidP="00C47911">
      <w:r w:rsidRPr="00C47911">
        <w:t>Участники выполняют работы по заданиям, разработанными региональными пре</w:t>
      </w:r>
      <w:r w:rsidRPr="00C47911">
        <w:t>д</w:t>
      </w:r>
      <w:r w:rsidRPr="00C47911">
        <w:t>метно-методическими комиссиями. В состав комплекта материалов, передаваемых реги</w:t>
      </w:r>
      <w:r w:rsidRPr="00C47911">
        <w:t>о</w:t>
      </w:r>
      <w:r w:rsidRPr="00C47911">
        <w:t>нальной предметно-методической комиссией в оргкомитет муниципального этапа входят:</w:t>
      </w:r>
    </w:p>
    <w:p w:rsidR="00C47911" w:rsidRDefault="00C47911" w:rsidP="00C47911">
      <w:r>
        <w:t>-</w:t>
      </w:r>
      <w:r w:rsidRPr="00C47911">
        <w:t xml:space="preserve"> тексты олимпиадных заданий по теоретическому (тесты, вопросы, задачи) и пра</w:t>
      </w:r>
      <w:r w:rsidRPr="00C47911">
        <w:t>к</w:t>
      </w:r>
      <w:r w:rsidRPr="00C47911">
        <w:t>тическо</w:t>
      </w:r>
      <w:r>
        <w:t>му турам;</w:t>
      </w:r>
    </w:p>
    <w:p w:rsidR="00C47911" w:rsidRDefault="00C47911" w:rsidP="00C47911">
      <w:r>
        <w:t>-</w:t>
      </w:r>
      <w:r w:rsidRPr="00C47911">
        <w:t xml:space="preserve"> методика оценивания работ и методические рекомендации по проведению за</w:t>
      </w:r>
      <w:r>
        <w:t>щиты проектов;</w:t>
      </w:r>
    </w:p>
    <w:p w:rsidR="00C47911" w:rsidRDefault="00C47911" w:rsidP="00C47911">
      <w:r>
        <w:t xml:space="preserve">- </w:t>
      </w:r>
      <w:r w:rsidRPr="00C47911">
        <w:t>рекомендации по разбору и показу участникам предложенных олимпиадных зад</w:t>
      </w:r>
      <w:r w:rsidRPr="00C47911">
        <w:t>а</w:t>
      </w:r>
      <w:r w:rsidRPr="00C47911">
        <w:t>ний.</w:t>
      </w:r>
    </w:p>
    <w:p w:rsidR="00194EA0" w:rsidRPr="00194EA0" w:rsidRDefault="00194EA0" w:rsidP="00194EA0">
      <w:r w:rsidRPr="00194EA0">
        <w:t xml:space="preserve">В связи с тем, что в учебный процесс активно внедряются новые технологии и новое оборудование, используемые на </w:t>
      </w:r>
      <w:proofErr w:type="gramStart"/>
      <w:r w:rsidRPr="00194EA0">
        <w:t>производстве</w:t>
      </w:r>
      <w:proofErr w:type="gramEnd"/>
      <w:r w:rsidRPr="00194EA0">
        <w:t xml:space="preserve"> как в процессе обработки материалов, так и в процессе получения готового продукта, участники олимпиады имеют право выбрать из расширенного спектра предлагаемых заданий к выполнению практических работ одно из предложенных. </w:t>
      </w:r>
    </w:p>
    <w:p w:rsidR="00194EA0" w:rsidRDefault="00194EA0" w:rsidP="00194EA0">
      <w:r w:rsidRPr="00194EA0">
        <w:t>Перед началом проведения туров олимпиады учащиеся должны быть проинструкт</w:t>
      </w:r>
      <w:r w:rsidRPr="00194EA0">
        <w:t>и</w:t>
      </w:r>
      <w:r w:rsidRPr="00194EA0">
        <w:t>рованы об их продолжительности, о возможности (невозможности) использовать спр</w:t>
      </w:r>
      <w:r w:rsidRPr="00194EA0">
        <w:t>а</w:t>
      </w:r>
      <w:r w:rsidRPr="00194EA0">
        <w:t xml:space="preserve">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</w:t>
      </w:r>
    </w:p>
    <w:p w:rsidR="002629E1" w:rsidRDefault="002629E1" w:rsidP="002629E1">
      <w:r w:rsidRPr="002629E1">
        <w:t>Во время</w:t>
      </w:r>
      <w:r>
        <w:t xml:space="preserve"> </w:t>
      </w:r>
      <w:r w:rsidRPr="002629E1">
        <w:t>проведения олимпиады участники олимпиады должны соблюдать требов</w:t>
      </w:r>
      <w:r w:rsidRPr="002629E1">
        <w:t>а</w:t>
      </w:r>
      <w:r w:rsidRPr="002629E1">
        <w:t>ния и</w:t>
      </w:r>
      <w:r>
        <w:t xml:space="preserve"> </w:t>
      </w:r>
      <w:r w:rsidRPr="002629E1">
        <w:t xml:space="preserve">«Порядок проведения всероссийской олимпиады школьников»: </w:t>
      </w:r>
    </w:p>
    <w:p w:rsidR="002629E1" w:rsidRDefault="002629E1" w:rsidP="002629E1">
      <w:r>
        <w:t xml:space="preserve">- </w:t>
      </w:r>
      <w:r w:rsidRPr="002629E1">
        <w:t>следовать указаниям</w:t>
      </w:r>
      <w:r>
        <w:t xml:space="preserve"> </w:t>
      </w:r>
      <w:r w:rsidRPr="002629E1">
        <w:t xml:space="preserve">представителя организатора олимпиады; </w:t>
      </w:r>
    </w:p>
    <w:p w:rsidR="002629E1" w:rsidRPr="002629E1" w:rsidRDefault="002629E1" w:rsidP="002629E1">
      <w:r>
        <w:t xml:space="preserve">- </w:t>
      </w:r>
      <w:r w:rsidRPr="002629E1">
        <w:t>не вправе общаться, свободно перемещаться</w:t>
      </w:r>
      <w:r>
        <w:t xml:space="preserve"> </w:t>
      </w:r>
      <w:r w:rsidRPr="002629E1">
        <w:t>по аудитории.</w:t>
      </w:r>
    </w:p>
    <w:p w:rsidR="002629E1" w:rsidRDefault="002629E1" w:rsidP="002629E1">
      <w:r>
        <w:t>Перед началом соревнований все участники должны пройти регистрацию.</w:t>
      </w:r>
    </w:p>
    <w:p w:rsidR="000F085B" w:rsidRPr="000F085B" w:rsidRDefault="000F085B" w:rsidP="000F085B">
      <w:r w:rsidRPr="000F085B">
        <w:t xml:space="preserve">Все задания теоретического конкурса и все варианты практических заданий должны быть утверждены на заседании предметно-методической комиссии и Оргкомитета, при этом должна быть обеспечена полная секретность содержания заданий. </w:t>
      </w:r>
    </w:p>
    <w:p w:rsidR="000F085B" w:rsidRPr="000F085B" w:rsidRDefault="000F085B" w:rsidP="000F085B">
      <w:r w:rsidRPr="000F085B">
        <w:lastRenderedPageBreak/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</w:t>
      </w:r>
      <w:r w:rsidRPr="000F085B">
        <w:t>е</w:t>
      </w:r>
      <w:r w:rsidRPr="000F085B">
        <w:t>нии данного муниципалитета не может начинаться, если он уже закончился в другом о</w:t>
      </w:r>
      <w:r w:rsidRPr="000F085B">
        <w:t>б</w:t>
      </w:r>
      <w:r w:rsidRPr="000F085B">
        <w:t xml:space="preserve">разовательном учреждении этого муниципалитета. </w:t>
      </w:r>
    </w:p>
    <w:p w:rsidR="000F085B" w:rsidRPr="000F085B" w:rsidRDefault="000F085B" w:rsidP="000F085B">
      <w:r w:rsidRPr="000F085B">
        <w:t xml:space="preserve">Работа каждого участника муниципального этапа должна быть закодирована перед проверкой. </w:t>
      </w:r>
    </w:p>
    <w:p w:rsidR="000F085B" w:rsidRPr="000F085B" w:rsidRDefault="000F085B" w:rsidP="000F085B">
      <w:r w:rsidRPr="000F085B">
        <w:t>Во время проведения туров участникам олимпиады запрещается пользоваться л</w:t>
      </w:r>
      <w:r w:rsidRPr="000F085B">
        <w:t>ю</w:t>
      </w:r>
      <w:r w:rsidRPr="000F085B">
        <w:t>быми электронными устройствами и средствами связи (электронными записными кни</w:t>
      </w:r>
      <w:r w:rsidRPr="000F085B">
        <w:t>ж</w:t>
      </w:r>
      <w:r w:rsidRPr="000F085B">
        <w:t>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</w:t>
      </w:r>
      <w:r w:rsidRPr="000F085B">
        <w:t>и</w:t>
      </w:r>
      <w:r w:rsidRPr="000F085B">
        <w:t>телями оргкомитета, а также с дежурными преподавателями, находящимися в месте ра</w:t>
      </w:r>
      <w:r w:rsidRPr="000F085B">
        <w:t>з</w:t>
      </w:r>
      <w:r w:rsidRPr="000F085B">
        <w:t xml:space="preserve">мещения участников. </w:t>
      </w:r>
    </w:p>
    <w:p w:rsidR="000F085B" w:rsidRPr="000F085B" w:rsidRDefault="000F085B" w:rsidP="000F085B">
      <w:r w:rsidRPr="000F085B">
        <w:t>Проверка и разбор выполненных олимпиадных заданий и оценка проектов муниц</w:t>
      </w:r>
      <w:r w:rsidRPr="000F085B">
        <w:t>и</w:t>
      </w:r>
      <w:r w:rsidRPr="000F085B">
        <w:t>пального этапа олимпиады осуществляется жюри в соответствии с разработанными кр</w:t>
      </w:r>
      <w:r w:rsidRPr="000F085B">
        <w:t>и</w:t>
      </w:r>
      <w:r w:rsidRPr="000F085B">
        <w:t xml:space="preserve">териями. </w:t>
      </w:r>
    </w:p>
    <w:p w:rsidR="000F085B" w:rsidRPr="000F085B" w:rsidRDefault="000F085B" w:rsidP="000F085B">
      <w:r w:rsidRPr="000F085B">
        <w:t xml:space="preserve"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 </w:t>
      </w:r>
    </w:p>
    <w:p w:rsidR="005A0179" w:rsidRDefault="005A0179" w:rsidP="000F085B">
      <w:r w:rsidRPr="005A0179"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</w:t>
      </w:r>
      <w:r w:rsidRPr="005A0179">
        <w:t>а</w:t>
      </w:r>
      <w:r>
        <w:t>тов её рассмотрения</w:t>
      </w:r>
      <w:r w:rsidR="00F4499C">
        <w:t>.</w:t>
      </w:r>
      <w:r w:rsidRPr="005A0179">
        <w:t xml:space="preserve"> </w:t>
      </w:r>
    </w:p>
    <w:p w:rsidR="000F085B" w:rsidRPr="000F085B" w:rsidRDefault="000F085B" w:rsidP="000F085B">
      <w:r w:rsidRPr="000F085B">
        <w:t>Окончательные результаты проверки решений всех участников фиксируются в ит</w:t>
      </w:r>
      <w:r w:rsidRPr="000F085B">
        <w:t>о</w:t>
      </w:r>
      <w:r w:rsidRPr="000F085B">
        <w:t>говых таблицах. Каждая такая таблица представляет собой ранжированный список учас</w:t>
      </w:r>
      <w:r w:rsidRPr="000F085B">
        <w:t>т</w:t>
      </w:r>
      <w:r w:rsidRPr="000F085B">
        <w:t>ников соответствующего класса, расположенных по мере убывания набранных ими ба</w:t>
      </w:r>
      <w:r w:rsidRPr="000F085B">
        <w:t>л</w:t>
      </w:r>
      <w:r w:rsidRPr="000F085B">
        <w:t>лов. Участники с одинаковыми баллами располагаются в алфавитном порядке. На основ</w:t>
      </w:r>
      <w:r w:rsidRPr="000F085B">
        <w:t>а</w:t>
      </w:r>
      <w:r w:rsidRPr="000F085B">
        <w:t xml:space="preserve">нии этих таблиц жюри принимает решение о победителях и призерах муниципального этапа олимпиады по каждому классу. </w:t>
      </w:r>
    </w:p>
    <w:p w:rsidR="000F085B" w:rsidRPr="000F085B" w:rsidRDefault="000F085B" w:rsidP="000F085B">
      <w:r w:rsidRPr="000F085B">
        <w:rPr>
          <w:iCs/>
        </w:rPr>
        <w:t>Участники, выступавшие на муниципальном этапе за более высокий класс, чем тот, в котором они обучаются, помещаются в итоговую рейтинговую таблицу того класса, за к</w:t>
      </w:r>
      <w:r w:rsidRPr="000F085B">
        <w:rPr>
          <w:iCs/>
        </w:rPr>
        <w:t>о</w:t>
      </w:r>
      <w:r w:rsidRPr="000F085B">
        <w:rPr>
          <w:iCs/>
        </w:rPr>
        <w:t>торый они выступали. В случае победы в муниципальном этапе учащиеся должны выпо</w:t>
      </w:r>
      <w:r w:rsidRPr="000F085B">
        <w:rPr>
          <w:iCs/>
        </w:rPr>
        <w:t>л</w:t>
      </w:r>
      <w:r w:rsidRPr="000F085B">
        <w:rPr>
          <w:iCs/>
        </w:rPr>
        <w:t xml:space="preserve">нять задания того же уровня на следующем этапе. </w:t>
      </w:r>
    </w:p>
    <w:p w:rsidR="00172F5E" w:rsidRPr="0060370C" w:rsidRDefault="000F085B" w:rsidP="000F085B">
      <w:pPr>
        <w:rPr>
          <w:b/>
        </w:rPr>
      </w:pPr>
      <w:r w:rsidRPr="000F085B">
        <w:t xml:space="preserve"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 </w:t>
      </w:r>
      <w:r w:rsidR="00172F5E" w:rsidRPr="0060370C">
        <w:rPr>
          <w:b/>
        </w:rPr>
        <w:t>Регламент проведения муниципального этапа включает выполнение:</w:t>
      </w:r>
    </w:p>
    <w:p w:rsidR="00172F5E" w:rsidRDefault="00172F5E" w:rsidP="00172F5E">
      <w:r>
        <w:t xml:space="preserve">- </w:t>
      </w:r>
      <w:r w:rsidRPr="002629E1">
        <w:t>теоретическ</w:t>
      </w:r>
      <w:r w:rsidR="00F93E0D">
        <w:t>их заданий</w:t>
      </w:r>
      <w:r w:rsidRPr="002629E1">
        <w:t xml:space="preserve"> </w:t>
      </w:r>
      <w:r w:rsidR="00F93E0D">
        <w:t xml:space="preserve">для </w:t>
      </w:r>
      <w:r w:rsidRPr="002629E1">
        <w:t>учащих</w:t>
      </w:r>
      <w:r w:rsidR="000F085B">
        <w:t xml:space="preserve">ся </w:t>
      </w:r>
      <w:r w:rsidR="00F93E0D">
        <w:t>7-</w:t>
      </w:r>
      <w:r w:rsidR="00865601">
        <w:t>11</w:t>
      </w:r>
      <w:r w:rsidR="00F93E0D">
        <w:t xml:space="preserve"> классов </w:t>
      </w:r>
      <w:r w:rsidR="000F085B">
        <w:t xml:space="preserve">в течение </w:t>
      </w:r>
      <w:r w:rsidR="0078679D">
        <w:t>2-х академических ч</w:t>
      </w:r>
      <w:r w:rsidR="0078679D">
        <w:t>а</w:t>
      </w:r>
      <w:r w:rsidR="0078679D">
        <w:t>сов (90</w:t>
      </w:r>
      <w:r w:rsidR="00F93E0D">
        <w:t xml:space="preserve"> мин);</w:t>
      </w:r>
    </w:p>
    <w:p w:rsidR="00172F5E" w:rsidRDefault="00172F5E" w:rsidP="00172F5E">
      <w:r>
        <w:t xml:space="preserve">- </w:t>
      </w:r>
      <w:r w:rsidRPr="002629E1">
        <w:t>выполнение</w:t>
      </w:r>
      <w:r>
        <w:t xml:space="preserve"> </w:t>
      </w:r>
      <w:r w:rsidRPr="002629E1">
        <w:t xml:space="preserve">практических работ </w:t>
      </w:r>
      <w:r w:rsidR="00F93E0D" w:rsidRPr="00F93E0D">
        <w:t>для учащихся 7-</w:t>
      </w:r>
      <w:r w:rsidR="00865601">
        <w:t>11</w:t>
      </w:r>
      <w:r w:rsidR="00F93E0D" w:rsidRPr="00F93E0D">
        <w:t xml:space="preserve"> классов в течение 3-х академ</w:t>
      </w:r>
      <w:r w:rsidR="00F93E0D" w:rsidRPr="00F93E0D">
        <w:t>и</w:t>
      </w:r>
      <w:r w:rsidR="00C24891">
        <w:t>ческих часов (18</w:t>
      </w:r>
      <w:r w:rsidR="00F93E0D" w:rsidRPr="00F93E0D">
        <w:t>0 мин)</w:t>
      </w:r>
      <w:r w:rsidR="0078679D" w:rsidRPr="0078679D">
        <w:t>;</w:t>
      </w:r>
    </w:p>
    <w:p w:rsidR="008C5C4F" w:rsidRDefault="00172F5E" w:rsidP="00172F5E">
      <w:r>
        <w:t xml:space="preserve">- </w:t>
      </w:r>
      <w:r w:rsidR="00194EA0">
        <w:t>презентацию проектов (5</w:t>
      </w:r>
      <w:r w:rsidRPr="002629E1">
        <w:t>-</w:t>
      </w:r>
      <w:r w:rsidR="00194EA0">
        <w:t>7</w:t>
      </w:r>
      <w:r w:rsidRPr="002629E1">
        <w:t xml:space="preserve"> мин.</w:t>
      </w:r>
      <w:r>
        <w:t xml:space="preserve"> </w:t>
      </w:r>
      <w:r w:rsidR="0078679D">
        <w:t>на человека)</w:t>
      </w:r>
      <w:r w:rsidRPr="002629E1">
        <w:t>.</w:t>
      </w:r>
    </w:p>
    <w:p w:rsidR="008C5C4F" w:rsidRDefault="008C5C4F" w:rsidP="00FC2159">
      <w:pPr>
        <w:spacing w:before="120" w:after="120"/>
        <w:ind w:firstLine="0"/>
        <w:jc w:val="left"/>
        <w:rPr>
          <w:b/>
          <w:caps/>
        </w:rPr>
      </w:pPr>
      <w:r>
        <w:rPr>
          <w:b/>
          <w:caps/>
        </w:rPr>
        <w:t xml:space="preserve">2. </w:t>
      </w:r>
      <w:r w:rsidRPr="008C5C4F">
        <w:rPr>
          <w:b/>
          <w:caps/>
        </w:rPr>
        <w:t>МЕТОДИКА ОЦЕНИВАНИЯ ВЫПОЛНЕННЫХ ОЛИМПИАДНЫХ ЗАДАНИЙ</w:t>
      </w:r>
    </w:p>
    <w:p w:rsidR="008C5C4F" w:rsidRPr="008C5C4F" w:rsidRDefault="008C5C4F" w:rsidP="008C5C4F">
      <w:r w:rsidRPr="008C5C4F">
        <w:t>Система и методика оценивания олимпиадных заданий должны позволять объекти</w:t>
      </w:r>
      <w:r w:rsidRPr="008C5C4F">
        <w:t>в</w:t>
      </w:r>
      <w:r w:rsidRPr="008C5C4F">
        <w:t>но выявить реальный уровень подготовки участников олимпиады по технологии.</w:t>
      </w:r>
      <w:r w:rsidR="00567C06" w:rsidRPr="00567C06">
        <w:rPr>
          <w:rFonts w:cs="Times New Roman"/>
          <w:color w:val="000000"/>
          <w:sz w:val="23"/>
          <w:szCs w:val="23"/>
        </w:rPr>
        <w:t xml:space="preserve"> </w:t>
      </w:r>
      <w:r w:rsidR="00567C06" w:rsidRPr="00567C06">
        <w:t xml:space="preserve">Оценка выполнения участником любого задания </w:t>
      </w:r>
      <w:r w:rsidR="00567C06" w:rsidRPr="00567C06">
        <w:rPr>
          <w:b/>
          <w:bCs/>
        </w:rPr>
        <w:t xml:space="preserve">не может быть отрицательной, </w:t>
      </w:r>
      <w:r w:rsidR="00567C06" w:rsidRPr="00567C06">
        <w:t xml:space="preserve">минимальная оценка, выставляемая за выполнение отдельно взятого задания, </w:t>
      </w:r>
      <w:r w:rsidR="00567C06" w:rsidRPr="00567C06">
        <w:rPr>
          <w:b/>
          <w:bCs/>
        </w:rPr>
        <w:t xml:space="preserve">0 баллов. </w:t>
      </w:r>
      <w:r w:rsidRPr="008C5C4F">
        <w:t xml:space="preserve"> </w:t>
      </w:r>
    </w:p>
    <w:p w:rsidR="008C5C4F" w:rsidRPr="008C5C4F" w:rsidRDefault="008C5C4F" w:rsidP="008C5C4F">
      <w:r>
        <w:t>С учё</w:t>
      </w:r>
      <w:r w:rsidRPr="008C5C4F">
        <w:t>том этого при разработке методики оценивания олимпиадных заданий пре</w:t>
      </w:r>
      <w:r w:rsidRPr="008C5C4F">
        <w:t>д</w:t>
      </w:r>
      <w:r w:rsidRPr="008C5C4F">
        <w:t xml:space="preserve">метно-методическим комиссиям рекомендуется: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</w:t>
      </w:r>
      <w:r>
        <w:t>елых числах, что упростит подсчё</w:t>
      </w:r>
      <w:r w:rsidRPr="008C5C4F">
        <w:t xml:space="preserve">т баллов всех участников;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lastRenderedPageBreak/>
        <w:t>размер максимальных баллов за задания теоретического тура установить в завис</w:t>
      </w:r>
      <w:r w:rsidRPr="008C5C4F">
        <w:t>и</w:t>
      </w:r>
      <w:r w:rsidRPr="008C5C4F">
        <w:t>мости от уровня сложности задания, за задания одного уровня сложности начислять од</w:t>
      </w:r>
      <w:r w:rsidRPr="008C5C4F">
        <w:t>и</w:t>
      </w:r>
      <w:r w:rsidRPr="008C5C4F">
        <w:t xml:space="preserve">наковый максимальный балл;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>
        <w:t>для удобства подсчё</w:t>
      </w:r>
      <w:r w:rsidRPr="008C5C4F">
        <w:t>та результатов теоретического тура за каждое правильно в</w:t>
      </w:r>
      <w:r w:rsidRPr="008C5C4F">
        <w:t>ы</w:t>
      </w:r>
      <w:r w:rsidRPr="008C5C4F">
        <w:t>полненное задание участник конкурса получает 1 балл. Если тест выполнен неправильно или только частично – 0 баллов. Не следует ставить оценку в полбалла за вопрос, выпо</w:t>
      </w:r>
      <w:r w:rsidRPr="008C5C4F">
        <w:t>л</w:t>
      </w:r>
      <w:r w:rsidRPr="008C5C4F">
        <w:t xml:space="preserve">ненный наполовину;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формулировка свободных ответов на вопросы и задания обязательно и/или части</w:t>
      </w:r>
      <w:r w:rsidRPr="008C5C4F">
        <w:t>ч</w:t>
      </w:r>
      <w:r w:rsidRPr="008C5C4F">
        <w:t xml:space="preserve">но должна совпадать с ответом, прилагаемым к заданию. Здесь правильность ответа должна оцениваться по общему смыслу и по ключевым словам; </w:t>
      </w:r>
    </w:p>
    <w:p w:rsidR="008C5C4F" w:rsidRPr="008C5C4F" w:rsidRDefault="008C5C4F" w:rsidP="00CC4BCD">
      <w:pPr>
        <w:pStyle w:val="a3"/>
        <w:numPr>
          <w:ilvl w:val="0"/>
          <w:numId w:val="22"/>
        </w:numPr>
        <w:ind w:left="0" w:firstLine="567"/>
      </w:pPr>
      <w:r w:rsidRPr="008C5C4F">
        <w:t>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</w:t>
      </w:r>
      <w:r>
        <w:t>ё</w:t>
      </w:r>
      <w:r w:rsidRPr="008C5C4F">
        <w:t xml:space="preserve">те баллов общее количество баллов не должно превышать рекомендуемое; </w:t>
      </w:r>
    </w:p>
    <w:p w:rsidR="00567C06" w:rsidRDefault="00567C06" w:rsidP="00567C06">
      <w:pPr>
        <w:pStyle w:val="a3"/>
        <w:numPr>
          <w:ilvl w:val="0"/>
          <w:numId w:val="22"/>
        </w:numPr>
        <w:ind w:left="0" w:firstLine="567"/>
      </w:pPr>
      <w:r>
        <w:t>и</w:t>
      </w:r>
      <w:r w:rsidRPr="00567C06">
        <w:t>тоговая оценка за выполнение заданий определяется путём сложения суммы ба</w:t>
      </w:r>
      <w:r w:rsidRPr="00567C06">
        <w:t>л</w:t>
      </w:r>
      <w:r w:rsidRPr="00567C06">
        <w:t>лов, набранных участником за выполнение заданий теоретического, практического туров и защиты проекта с последующим приведением к 100 балльной системе (максимальная оценка по итогам выполнения заданий 100 баллов</w:t>
      </w:r>
      <w:r w:rsidR="00861947">
        <w:t>).</w:t>
      </w:r>
      <w:r w:rsidRPr="00567C06">
        <w:t xml:space="preserve"> </w:t>
      </w:r>
    </w:p>
    <w:p w:rsidR="00FE5568" w:rsidRPr="00FE5568" w:rsidRDefault="00567C06" w:rsidP="00FE5568">
      <w:pPr>
        <w:ind w:left="567" w:firstLine="0"/>
        <w:jc w:val="right"/>
        <w:rPr>
          <w:b/>
          <w:i/>
        </w:rPr>
      </w:pPr>
      <w:r>
        <w:rPr>
          <w:b/>
          <w:i/>
        </w:rPr>
        <w:t>Таблица</w:t>
      </w:r>
    </w:p>
    <w:p w:rsidR="00567C06" w:rsidRDefault="00FE5568" w:rsidP="00FE5568">
      <w:pPr>
        <w:ind w:firstLine="0"/>
        <w:jc w:val="center"/>
        <w:rPr>
          <w:b/>
          <w:bCs/>
        </w:rPr>
      </w:pPr>
      <w:r w:rsidRPr="00FE5568">
        <w:rPr>
          <w:b/>
          <w:bCs/>
        </w:rPr>
        <w:t xml:space="preserve">Общая максимальная оценка по итогам выполнения заданий олимпиады </w:t>
      </w:r>
    </w:p>
    <w:p w:rsidR="00FE5568" w:rsidRPr="00FE5568" w:rsidRDefault="00FE5568" w:rsidP="00FE5568">
      <w:pPr>
        <w:ind w:firstLine="0"/>
        <w:jc w:val="center"/>
        <w:rPr>
          <w:b/>
          <w:bCs/>
        </w:rPr>
      </w:pPr>
      <w:r w:rsidRPr="00FE5568">
        <w:rPr>
          <w:b/>
          <w:bCs/>
        </w:rPr>
        <w:t>по технологии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5568" w:rsidRPr="00FE5568" w:rsidTr="00865601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Класс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Теоретический тур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Практический тур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Защита проекта</w:t>
            </w:r>
          </w:p>
        </w:tc>
      </w:tr>
      <w:tr w:rsidR="00FE5568" w:rsidRPr="00FE5568" w:rsidTr="00865601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7-8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25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35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40</w:t>
            </w:r>
          </w:p>
        </w:tc>
      </w:tr>
      <w:tr w:rsidR="00FE5568" w:rsidRPr="00FE5568" w:rsidTr="00865601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9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25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35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40</w:t>
            </w:r>
          </w:p>
        </w:tc>
      </w:tr>
      <w:tr w:rsidR="00FE5568" w:rsidRPr="00FE5568" w:rsidTr="00865601">
        <w:trPr>
          <w:jc w:val="center"/>
        </w:trPr>
        <w:tc>
          <w:tcPr>
            <w:tcW w:w="2392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  <w:rPr>
                <w:bCs/>
              </w:rPr>
            </w:pPr>
            <w:r w:rsidRPr="00FE5568">
              <w:rPr>
                <w:bCs/>
              </w:rPr>
              <w:t>10-11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25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35</w:t>
            </w:r>
          </w:p>
        </w:tc>
        <w:tc>
          <w:tcPr>
            <w:tcW w:w="2393" w:type="dxa"/>
            <w:vAlign w:val="center"/>
          </w:tcPr>
          <w:p w:rsidR="00FE5568" w:rsidRPr="00FE5568" w:rsidRDefault="00FE5568" w:rsidP="00FE5568">
            <w:pPr>
              <w:ind w:firstLine="0"/>
              <w:jc w:val="center"/>
            </w:pPr>
            <w:r w:rsidRPr="00FE5568">
              <w:t>40</w:t>
            </w:r>
          </w:p>
        </w:tc>
      </w:tr>
    </w:tbl>
    <w:p w:rsidR="00FE5568" w:rsidRPr="008C5C4F" w:rsidRDefault="00FE5568" w:rsidP="00FE5568">
      <w:pPr>
        <w:ind w:firstLine="0"/>
      </w:pPr>
    </w:p>
    <w:p w:rsidR="0097609E" w:rsidRDefault="0060370C" w:rsidP="0097609E">
      <w:proofErr w:type="gramStart"/>
      <w:r w:rsidRPr="0060370C">
        <w:rPr>
          <w:b/>
          <w:lang w:val="en-US"/>
        </w:rPr>
        <w:t>I</w:t>
      </w:r>
      <w:r w:rsidRPr="0060370C">
        <w:rPr>
          <w:b/>
        </w:rPr>
        <w:t xml:space="preserve"> тур (теоретический).</w:t>
      </w:r>
      <w:proofErr w:type="gramEnd"/>
      <w:r>
        <w:t xml:space="preserve"> </w:t>
      </w:r>
      <w:r w:rsidR="00612F68">
        <w:t xml:space="preserve">При оценивании и </w:t>
      </w:r>
      <w:r w:rsidR="000F085B" w:rsidRPr="000F085B">
        <w:t>удобства подсчета результатов теоретич</w:t>
      </w:r>
      <w:r w:rsidR="000F085B" w:rsidRPr="000F085B">
        <w:t>е</w:t>
      </w:r>
      <w:r w:rsidR="000F085B" w:rsidRPr="000F085B">
        <w:t>ского конкурса за каждое правильно выполненное задание участник конкурса получает один балл. Если тест выполнен неправильно или только частично – ноль баллов. Не сл</w:t>
      </w:r>
      <w:r w:rsidR="000F085B" w:rsidRPr="000F085B">
        <w:t>е</w:t>
      </w:r>
      <w:r w:rsidR="000F085B" w:rsidRPr="000F085B">
        <w:t>дует ставить оценку в полбалла за вопрос, выполненный наполовину. Формулировка св</w:t>
      </w:r>
      <w:r w:rsidR="000F085B" w:rsidRPr="000F085B">
        <w:t>о</w:t>
      </w:r>
      <w:r w:rsidR="000F085B" w:rsidRPr="000F085B">
        <w:t>бодных ответов на контрольные вопросы и задания обязательно и/или частично должна совпадать с ответом, прилагаемым к заданию. Здесь правильность ответа должна оцен</w:t>
      </w:r>
      <w:r w:rsidR="000F085B" w:rsidRPr="000F085B">
        <w:t>и</w:t>
      </w:r>
      <w:r w:rsidR="005A0179">
        <w:t xml:space="preserve">ваться </w:t>
      </w:r>
      <w:r w:rsidR="000F085B" w:rsidRPr="000F085B">
        <w:t>по общему смыслу и по ключевым словам.</w:t>
      </w:r>
      <w:r w:rsidR="00FE5568">
        <w:t xml:space="preserve"> Максимальное количество баллов – 25.</w:t>
      </w:r>
    </w:p>
    <w:p w:rsidR="000F085B" w:rsidRPr="000F085B" w:rsidRDefault="0060370C" w:rsidP="000F085B">
      <w:proofErr w:type="gramStart"/>
      <w:r w:rsidRPr="0060370C">
        <w:rPr>
          <w:b/>
          <w:lang w:val="en-US"/>
        </w:rPr>
        <w:t>II</w:t>
      </w:r>
      <w:r w:rsidRPr="0060370C">
        <w:rPr>
          <w:b/>
        </w:rPr>
        <w:t xml:space="preserve"> тур (практический).</w:t>
      </w:r>
      <w:proofErr w:type="gramEnd"/>
      <w:r>
        <w:t xml:space="preserve"> </w:t>
      </w:r>
      <w:r w:rsidR="00612F68">
        <w:t>При оценивании и подсчёте результатов практического тура конкурса необходимо учитывать, что м</w:t>
      </w:r>
      <w:r w:rsidR="000F085B" w:rsidRPr="000F085B">
        <w:t>аксимально количество баллов за практические з</w:t>
      </w:r>
      <w:r w:rsidR="000F085B" w:rsidRPr="000F085B">
        <w:t>а</w:t>
      </w:r>
      <w:r w:rsidR="00B63D5D">
        <w:t>дания – 35</w:t>
      </w:r>
      <w:r w:rsidR="000F085B" w:rsidRPr="000F085B">
        <w:t xml:space="preserve">. </w:t>
      </w:r>
    </w:p>
    <w:p w:rsidR="000F085B" w:rsidRPr="000F085B" w:rsidRDefault="000F085B" w:rsidP="000F085B">
      <w:r w:rsidRPr="000F085B">
        <w:t>При формировании критериев оценивания и оценки работы участника необходимо учитывать подготовительную эскизную работу, время выполнения задания, знание пра</w:t>
      </w:r>
      <w:r w:rsidRPr="000F085B">
        <w:t>к</w:t>
      </w:r>
      <w:r w:rsidRPr="000F085B">
        <w:t>тических навыков работы в выбранной технологии обработки материалов, качество изд</w:t>
      </w:r>
      <w:r w:rsidRPr="000F085B">
        <w:t>е</w:t>
      </w:r>
      <w:r w:rsidRPr="000F085B">
        <w:t xml:space="preserve">лия, в отдельных практических заданиях творческий и конструкторский подход, а так же соблюдение техники безопасности. </w:t>
      </w:r>
    </w:p>
    <w:p w:rsidR="000F085B" w:rsidRPr="000F085B" w:rsidRDefault="000F085B" w:rsidP="000F085B">
      <w:r w:rsidRPr="000F085B">
        <w:t>Так же при разработке практических заданий по видам обработки необходимо пр</w:t>
      </w:r>
      <w:r w:rsidRPr="000F085B">
        <w:t>и</w:t>
      </w:r>
      <w:r w:rsidRPr="000F085B">
        <w:t>держиваться следующих допусков: при механической деревообработке</w:t>
      </w:r>
      <w:r>
        <w:t xml:space="preserve"> </w:t>
      </w:r>
      <w:r w:rsidRPr="000F085B">
        <w:t>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Оценивается соо</w:t>
      </w:r>
      <w:r w:rsidRPr="000F085B">
        <w:t>т</w:t>
      </w:r>
      <w:r w:rsidRPr="000F085B">
        <w:t>ветствие размеров по заданию и качество работы. Правильное выполнение каждого пун</w:t>
      </w:r>
      <w:r w:rsidRPr="000F085B">
        <w:t>к</w:t>
      </w:r>
      <w:r w:rsidRPr="000F085B">
        <w:t xml:space="preserve">та заданий по электротехнике оценивается в 5–10 баллов. </w:t>
      </w:r>
    </w:p>
    <w:p w:rsidR="000F085B" w:rsidRPr="000F085B" w:rsidRDefault="000F085B" w:rsidP="000F085B">
      <w:r w:rsidRPr="000F085B">
        <w:t>При проверке задания по робототехнике оценивается технологически правильно с</w:t>
      </w:r>
      <w:r w:rsidRPr="000F085B">
        <w:t>о</w:t>
      </w:r>
      <w:r w:rsidRPr="000F085B">
        <w:t xml:space="preserve">бранная модель робота, которая соответствует всем предъявленным требованиям, схеме работы робота, за отклонения от схемы снимается балл. </w:t>
      </w:r>
    </w:p>
    <w:p w:rsidR="000F085B" w:rsidRPr="000F085B" w:rsidRDefault="000F085B" w:rsidP="000F085B">
      <w:r w:rsidRPr="000F085B">
        <w:lastRenderedPageBreak/>
        <w:t xml:space="preserve">В задании по графическому дизайну оценивается: верно, создан, проанализирован и разработан проект графического оформления, отражающего результаты обсуждения, включая понимание иерархии, шрифтовое оформление, эстетику и композицию макета прототипов по эталону, отклонение от него снижает балл. </w:t>
      </w:r>
    </w:p>
    <w:p w:rsidR="000F085B" w:rsidRPr="000F085B" w:rsidRDefault="000F085B" w:rsidP="000F085B">
      <w:r w:rsidRPr="000F085B">
        <w:t>При изготовлении (разработке) прототипа оценивается: технологически, верно, ра</w:t>
      </w:r>
      <w:r w:rsidRPr="000F085B">
        <w:t>з</w:t>
      </w:r>
      <w:r w:rsidRPr="000F085B">
        <w:t>работана твердотельная модель деталей изделия, обязательным условием при принятии модели является наличие дерева построения модели</w:t>
      </w:r>
      <w:proofErr w:type="gramStart"/>
      <w:r w:rsidRPr="000F085B">
        <w:t>.</w:t>
      </w:r>
      <w:proofErr w:type="gramEnd"/>
      <w:r w:rsidRPr="000F085B">
        <w:t xml:space="preserve"> (</w:t>
      </w:r>
      <w:proofErr w:type="gramStart"/>
      <w:r w:rsidRPr="000F085B">
        <w:t>е</w:t>
      </w:r>
      <w:proofErr w:type="gramEnd"/>
      <w:r w:rsidRPr="000F085B">
        <w:t xml:space="preserve">сли отсутствует, то снимается балл). Создан чертеж изделия с внесенными конструктивными изменениями, допущенные ошибки в оформлении и нанесении размеров снимается балл. Изготовление прототипа по разработанной технологической карте, отклонения от процесса изготовления прототипа снимается балл. </w:t>
      </w:r>
    </w:p>
    <w:p w:rsidR="000F085B" w:rsidRDefault="000F085B" w:rsidP="000F085B">
      <w:r w:rsidRPr="000F085B">
        <w:t>Задание по промышленному дизайну оценивается: правильно выполнено задание Машиностроительного проектирования, построенное по текстовому описанию, чертежи деталей и сборок, деталь для обратного проектирования. Подготовленный чертеж изделия должен отвечать требованиям ГОСТ с внесенными конструктивными изменениями, д</w:t>
      </w:r>
      <w:r w:rsidRPr="000F085B">
        <w:t>о</w:t>
      </w:r>
      <w:r w:rsidRPr="000F085B">
        <w:t>пущенные ошибки в проектировании, оформлении и нанесении размеров снимается балл.</w:t>
      </w:r>
    </w:p>
    <w:p w:rsidR="00BC3C9F" w:rsidRDefault="00BC3C9F" w:rsidP="000F085B">
      <w:r>
        <w:t>При</w:t>
      </w:r>
      <w:r w:rsidRPr="00BC3C9F">
        <w:t xml:space="preserve"> оценке практических заданий большую помощь оказывают заранее разработа</w:t>
      </w:r>
      <w:r w:rsidRPr="00BC3C9F">
        <w:t>н</w:t>
      </w:r>
      <w:r w:rsidRPr="00BC3C9F">
        <w:t>ные и подготовленные карты пооперационного контроля практических работ. В этих ка</w:t>
      </w:r>
      <w:r w:rsidRPr="00BC3C9F">
        <w:t>р</w:t>
      </w:r>
      <w:r w:rsidRPr="00BC3C9F">
        <w:t>тах весь технологический процесс изготовления изделия разбивается на отдельные опер</w:t>
      </w:r>
      <w:r w:rsidRPr="00BC3C9F">
        <w:t>а</w:t>
      </w:r>
      <w:r w:rsidRPr="00BC3C9F">
        <w:t>ции, каждая из которых оценивается определ</w:t>
      </w:r>
      <w:r>
        <w:t>ё</w:t>
      </w:r>
      <w:r w:rsidRPr="00BC3C9F">
        <w:t>нным количеством баллов, одинаковым для всех участников. При оценке технологической операции учитываются как качественные показатели, так и количественные критерии (размеры, допуски, отклонения и др.). Кол</w:t>
      </w:r>
      <w:r w:rsidRPr="00BC3C9F">
        <w:t>и</w:t>
      </w:r>
      <w:r w:rsidRPr="00BC3C9F">
        <w:t>чество баллов, а при их отсутствии сами критерии оценки определяет жюри. Такая сист</w:t>
      </w:r>
      <w:r w:rsidRPr="00BC3C9F">
        <w:t>е</w:t>
      </w:r>
      <w:r w:rsidRPr="00BC3C9F">
        <w:t xml:space="preserve">ма оценок позволяет за аналогичные ошибки снимать одинаковое количество баллов у любого участника. Это позволяет </w:t>
      </w:r>
      <w:proofErr w:type="gramStart"/>
      <w:r w:rsidRPr="00BC3C9F">
        <w:t>проверяющим</w:t>
      </w:r>
      <w:proofErr w:type="gramEnd"/>
      <w:r w:rsidRPr="00BC3C9F">
        <w:t xml:space="preserve"> избежать разногласий при проверке пра</w:t>
      </w:r>
      <w:r w:rsidRPr="00BC3C9F">
        <w:t>к</w:t>
      </w:r>
      <w:r w:rsidRPr="00BC3C9F">
        <w:t>тических работ, выполненных участниками олимпиады.</w:t>
      </w:r>
    </w:p>
    <w:p w:rsidR="00B63D5D" w:rsidRDefault="0060370C" w:rsidP="00B63D5D">
      <w:proofErr w:type="gramStart"/>
      <w:r w:rsidRPr="004A2BE3">
        <w:rPr>
          <w:b/>
          <w:lang w:val="en-US"/>
        </w:rPr>
        <w:t>III</w:t>
      </w:r>
      <w:r w:rsidR="00FC2159">
        <w:rPr>
          <w:b/>
        </w:rPr>
        <w:t xml:space="preserve"> тур (презентация проекта</w:t>
      </w:r>
      <w:r w:rsidRPr="004A2BE3">
        <w:rPr>
          <w:b/>
        </w:rPr>
        <w:t>).</w:t>
      </w:r>
      <w:proofErr w:type="gramEnd"/>
      <w:r>
        <w:t xml:space="preserve"> </w:t>
      </w:r>
    </w:p>
    <w:p w:rsidR="00B63D5D" w:rsidRPr="00B63D5D" w:rsidRDefault="00B63D5D" w:rsidP="00B63D5D">
      <w:r w:rsidRPr="00B63D5D">
        <w:t>Проект – это сложная и трудоемкая работа, требующая времени. На муниципальном этапе проект может быть завершён на 75%. В этом случае предметно-методическая к</w:t>
      </w:r>
      <w:r w:rsidRPr="00B63D5D">
        <w:t>о</w:t>
      </w:r>
      <w:r w:rsidRPr="00B63D5D">
        <w:t>миссия определяет степень готовности проекта и оценивает проект с учетом его дорабо</w:t>
      </w:r>
      <w:r w:rsidRPr="00B63D5D">
        <w:t>т</w:t>
      </w:r>
      <w:r w:rsidRPr="00B63D5D">
        <w:t>ки. На защиту творческих проектов каждый участник олимпиады представляет выполне</w:t>
      </w:r>
      <w:r w:rsidRPr="00B63D5D">
        <w:t>н</w:t>
      </w:r>
      <w:r w:rsidRPr="00B63D5D">
        <w:t>ное изделие (проектный продукт), пояснительную записку и готовит презентацию прое</w:t>
      </w:r>
      <w:r w:rsidRPr="00B63D5D">
        <w:t>к</w:t>
      </w:r>
      <w:r w:rsidRPr="00B63D5D">
        <w:t xml:space="preserve">та. </w:t>
      </w:r>
    </w:p>
    <w:p w:rsidR="00B63D5D" w:rsidRPr="00B63D5D" w:rsidRDefault="00B63D5D" w:rsidP="00B63D5D">
      <w:r w:rsidRPr="00B63D5D">
        <w:t>Пояснительная записка выполняется в соответствии с определёнными правилами и является развернутым описанием деятельности учащегося при выполнении проекта. Ж</w:t>
      </w:r>
      <w:r w:rsidRPr="00B63D5D">
        <w:t>ю</w:t>
      </w:r>
      <w:r w:rsidRPr="00B63D5D">
        <w:t>ри необходимо объективно оценить качество проектной документации, личный вклад учащегося в работу, новизну и оригинальность проекта, его практическую значимость. Рекомендуется оценку творческого проекта муниципального этапа олимпиады по техн</w:t>
      </w:r>
      <w:r w:rsidRPr="00B63D5D">
        <w:t>о</w:t>
      </w:r>
      <w:r w:rsidRPr="00B63D5D">
        <w:t>логии для всех возрастных групп (7-8 классы, 9 класс, 10-11 классы) составлять из трех компонент</w:t>
      </w:r>
      <w:r w:rsidR="007F01ED">
        <w:t>ов</w:t>
      </w:r>
      <w:r w:rsidRPr="00B63D5D">
        <w:t xml:space="preserve">: </w:t>
      </w:r>
    </w:p>
    <w:p w:rsidR="00B63D5D" w:rsidRPr="00B63D5D" w:rsidRDefault="007F01ED" w:rsidP="00B63D5D">
      <w:r>
        <w:t>1. О</w:t>
      </w:r>
      <w:r w:rsidR="00B63D5D" w:rsidRPr="00B63D5D">
        <w:t xml:space="preserve">ценка пояснительной записки – максимум 10 баллов; </w:t>
      </w:r>
    </w:p>
    <w:p w:rsidR="00B63D5D" w:rsidRPr="00B63D5D" w:rsidRDefault="007F01ED" w:rsidP="00B63D5D">
      <w:r>
        <w:t>2. О</w:t>
      </w:r>
      <w:r w:rsidR="00B63D5D" w:rsidRPr="00B63D5D">
        <w:t xml:space="preserve">ценка изделия (проектного продукта) – максимум 20 баллов; </w:t>
      </w:r>
    </w:p>
    <w:p w:rsidR="00B63D5D" w:rsidRPr="00B63D5D" w:rsidRDefault="007F01ED" w:rsidP="00B63D5D">
      <w:r>
        <w:t>3. О</w:t>
      </w:r>
      <w:r w:rsidR="00B63D5D" w:rsidRPr="00B63D5D">
        <w:t xml:space="preserve">ценка выступления (презентации проекта) – максимум 10 баллов. </w:t>
      </w:r>
    </w:p>
    <w:p w:rsidR="00B63D5D" w:rsidRPr="00B63D5D" w:rsidRDefault="00B63D5D" w:rsidP="00B63D5D">
      <w:r w:rsidRPr="00B63D5D">
        <w:t xml:space="preserve"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 </w:t>
      </w:r>
    </w:p>
    <w:p w:rsidR="00B63D5D" w:rsidRPr="00B63D5D" w:rsidRDefault="00C24891" w:rsidP="00B63D5D">
      <w:r>
        <w:t>В 2023/2024</w:t>
      </w:r>
      <w:r w:rsidR="00B63D5D" w:rsidRPr="00B63D5D">
        <w:t xml:space="preserve"> учебном году ЦПМК по технологии определило </w:t>
      </w:r>
      <w:r w:rsidR="00B63D5D" w:rsidRPr="00B63D5D">
        <w:rPr>
          <w:i/>
          <w:iCs/>
        </w:rPr>
        <w:t xml:space="preserve">тематику проектов для участников олимпиады на всех этапах – </w:t>
      </w:r>
      <w:r w:rsidR="00B63D5D" w:rsidRPr="00B63D5D">
        <w:rPr>
          <w:b/>
          <w:bCs/>
          <w:i/>
          <w:iCs/>
        </w:rPr>
        <w:t>«</w:t>
      </w:r>
      <w:r w:rsidRPr="00C24891">
        <w:rPr>
          <w:b/>
          <w:i/>
        </w:rPr>
        <w:t>Время созидать</w:t>
      </w:r>
      <w:r w:rsidR="00B63D5D" w:rsidRPr="00B63D5D">
        <w:rPr>
          <w:b/>
          <w:bCs/>
          <w:i/>
          <w:iCs/>
        </w:rPr>
        <w:t>»</w:t>
      </w:r>
      <w:r w:rsidR="00B63D5D" w:rsidRPr="00B63D5D">
        <w:rPr>
          <w:i/>
          <w:iCs/>
        </w:rPr>
        <w:t xml:space="preserve">. </w:t>
      </w:r>
      <w:r w:rsidR="00B63D5D" w:rsidRPr="00B63D5D">
        <w:t>Все проекты должны о</w:t>
      </w:r>
      <w:r w:rsidR="00B63D5D" w:rsidRPr="00B63D5D">
        <w:t>т</w:t>
      </w:r>
      <w:r w:rsidR="00B63D5D" w:rsidRPr="00B63D5D">
        <w:t xml:space="preserve">вечать заданной теме, а члены жюри должны учитывать соответствие проекта при оценке. Критерии оценки творческого проекта представлены в Приложении 4. </w:t>
      </w:r>
    </w:p>
    <w:p w:rsidR="00B63D5D" w:rsidRPr="00B63D5D" w:rsidRDefault="00B63D5D" w:rsidP="00B63D5D">
      <w:r w:rsidRPr="00B63D5D">
        <w:t>Обобщённые разделы для подготовки творческого проекта для муниципального эт</w:t>
      </w:r>
      <w:r w:rsidRPr="00B63D5D">
        <w:t>а</w:t>
      </w:r>
      <w:r w:rsidRPr="00B63D5D">
        <w:t xml:space="preserve">па олимпиады по технологии: </w:t>
      </w:r>
    </w:p>
    <w:p w:rsidR="00B63D5D" w:rsidRPr="00B63D5D" w:rsidRDefault="00B63D5D" w:rsidP="00B63D5D">
      <w:pPr>
        <w:pStyle w:val="a3"/>
        <w:numPr>
          <w:ilvl w:val="0"/>
          <w:numId w:val="28"/>
        </w:numPr>
        <w:ind w:left="0" w:firstLine="567"/>
        <w:rPr>
          <w:b/>
          <w:i/>
        </w:rPr>
      </w:pPr>
      <w:r>
        <w:rPr>
          <w:b/>
          <w:i/>
        </w:rPr>
        <w:t xml:space="preserve"> </w:t>
      </w:r>
      <w:r w:rsidRPr="00B63D5D">
        <w:rPr>
          <w:b/>
          <w:i/>
        </w:rPr>
        <w:t xml:space="preserve">по профилю «Техника, технологии и техническое творчество»: </w:t>
      </w:r>
    </w:p>
    <w:p w:rsidR="00B63D5D" w:rsidRPr="00B63D5D" w:rsidRDefault="00B63D5D" w:rsidP="00B63D5D">
      <w:r w:rsidRPr="00B63D5D">
        <w:lastRenderedPageBreak/>
        <w:t>1. Электротехника, автоматика, радиоэлектроника (в том числе проектирование с</w:t>
      </w:r>
      <w:r w:rsidRPr="00B63D5D">
        <w:t>и</w:t>
      </w:r>
      <w:r w:rsidRPr="00B63D5D">
        <w:t>стем подобных концепции «Умный дом», проектирование систем с обратной связью, пр</w:t>
      </w:r>
      <w:r w:rsidRPr="00B63D5D">
        <w:t>о</w:t>
      </w:r>
      <w:r w:rsidRPr="00B63D5D">
        <w:t>ектирование электрифицированных объектов, применение систем автоматического упра</w:t>
      </w:r>
      <w:r w:rsidRPr="00B63D5D">
        <w:t>в</w:t>
      </w:r>
      <w:r w:rsidRPr="00B63D5D">
        <w:t xml:space="preserve">ления для устройств бытового и промышленного применения). </w:t>
      </w:r>
    </w:p>
    <w:p w:rsidR="00B63D5D" w:rsidRPr="00B63D5D" w:rsidRDefault="00B63D5D" w:rsidP="00B63D5D">
      <w:r w:rsidRPr="00B63D5D">
        <w:t>2. Техническое моделирование и конструирование технико-технологических объе</w:t>
      </w:r>
      <w:r w:rsidRPr="00B63D5D">
        <w:t>к</w:t>
      </w:r>
      <w:r w:rsidRPr="00B63D5D">
        <w:t xml:space="preserve">тов. </w:t>
      </w:r>
    </w:p>
    <w:p w:rsidR="00B63D5D" w:rsidRPr="00B63D5D" w:rsidRDefault="00B63D5D" w:rsidP="00B63D5D">
      <w:r w:rsidRPr="00B63D5D">
        <w:t xml:space="preserve">3. Художественная обработка материалов (резьба по дереву, художественная ковка, выжигание и др.). </w:t>
      </w:r>
    </w:p>
    <w:p w:rsidR="00B63D5D" w:rsidRPr="00B63D5D" w:rsidRDefault="00B63D5D" w:rsidP="00B63D5D">
      <w:r w:rsidRPr="00B63D5D">
        <w:t xml:space="preserve">4. Проектирование сельскохозяйственных технологий (области проектирования – растениеводство, животноводство), агротехнические технологии. </w:t>
      </w:r>
    </w:p>
    <w:p w:rsidR="00B63D5D" w:rsidRPr="00B63D5D" w:rsidRDefault="00B63D5D" w:rsidP="00B63D5D">
      <w:r w:rsidRPr="00B63D5D">
        <w:t>5. Социально-ориентированные проекты (экологическое, бионическое моделиров</w:t>
      </w:r>
      <w:r w:rsidRPr="00B63D5D">
        <w:t>а</w:t>
      </w:r>
      <w:r w:rsidRPr="00B63D5D">
        <w:t>ние, ландшафтно-парковый дизайн, флористика, мозаика и другие с приложением арт-объектов). Современный дизайн (</w:t>
      </w:r>
      <w:proofErr w:type="spellStart"/>
      <w:r w:rsidRPr="00B63D5D">
        <w:t>фитодизайн</w:t>
      </w:r>
      <w:proofErr w:type="spellEnd"/>
      <w:r w:rsidRPr="00B63D5D">
        <w:t xml:space="preserve"> и др.). </w:t>
      </w:r>
    </w:p>
    <w:p w:rsidR="00B63D5D" w:rsidRPr="00B63D5D" w:rsidRDefault="00B63D5D" w:rsidP="00B63D5D">
      <w:r w:rsidRPr="00B63D5D">
        <w:t>6. Проектирование объектов с применением современных технологий (3D- технол</w:t>
      </w:r>
      <w:r w:rsidRPr="00B63D5D">
        <w:t>о</w:t>
      </w:r>
      <w:r w:rsidRPr="00B63D5D">
        <w:t xml:space="preserve">гии, фрезерные станки с ЧПУ и др.), проектирование новых материалов с заданными свойствами и объектов из новых материалов. </w:t>
      </w:r>
    </w:p>
    <w:p w:rsidR="00B63D5D" w:rsidRPr="00B63D5D" w:rsidRDefault="00B63D5D" w:rsidP="00B63D5D">
      <w:pPr>
        <w:pStyle w:val="a3"/>
        <w:numPr>
          <w:ilvl w:val="0"/>
          <w:numId w:val="28"/>
        </w:numPr>
        <w:ind w:left="0" w:firstLine="567"/>
        <w:rPr>
          <w:b/>
          <w:i/>
        </w:rPr>
      </w:pPr>
      <w:r w:rsidRPr="00B63D5D">
        <w:rPr>
          <w:b/>
          <w:i/>
        </w:rPr>
        <w:t xml:space="preserve"> по профилю «Робототехника»: </w:t>
      </w:r>
    </w:p>
    <w:p w:rsidR="00B63D5D" w:rsidRPr="00B63D5D" w:rsidRDefault="00B63D5D" w:rsidP="00B63D5D">
      <w:r w:rsidRPr="00B63D5D">
        <w:t>Робототехника, робототехнические устройства, системы и комплексы (робототехн</w:t>
      </w:r>
      <w:r w:rsidRPr="00B63D5D">
        <w:t>и</w:t>
      </w:r>
      <w:r w:rsidRPr="00B63D5D">
        <w:t>ческие устройства, функционально пригодные для выполнения различных операций, р</w:t>
      </w:r>
      <w:r w:rsidRPr="00B63D5D">
        <w:t>о</w:t>
      </w:r>
      <w:r w:rsidRPr="00B63D5D">
        <w:t xml:space="preserve">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 </w:t>
      </w:r>
    </w:p>
    <w:p w:rsidR="00B63D5D" w:rsidRPr="00B63D5D" w:rsidRDefault="00B63D5D" w:rsidP="00B63D5D">
      <w:r w:rsidRPr="00B63D5D">
        <w:t>В качестве творческих проектов рекомендуется рассматривать робототехнические проекты, в которых готовым изделием (проектным продуктом) является робот или роб</w:t>
      </w:r>
      <w:r w:rsidRPr="00B63D5D">
        <w:t>о</w:t>
      </w:r>
      <w:r w:rsidRPr="00B63D5D">
        <w:t xml:space="preserve">тотехническое (роботизированное) устройство (по ГОСТ </w:t>
      </w:r>
      <w:proofErr w:type="gramStart"/>
      <w:r w:rsidRPr="00B63D5D">
        <w:t>Р</w:t>
      </w:r>
      <w:proofErr w:type="gramEnd"/>
      <w:r w:rsidRPr="00B63D5D">
        <w:t xml:space="preserve"> 60.0.0.4-2019/ИСО 8373:2012), спроектированное и изготовленное учащимися самостоятельно. </w:t>
      </w:r>
    </w:p>
    <w:p w:rsidR="0060744E" w:rsidRPr="0060744E" w:rsidRDefault="0060744E" w:rsidP="0060744E">
      <w:proofErr w:type="gramStart"/>
      <w:r w:rsidRPr="0060744E">
        <w:t>Робототехнический творческий проект должен обладать тремя основными соста</w:t>
      </w:r>
      <w:r w:rsidRPr="0060744E">
        <w:t>в</w:t>
      </w:r>
      <w:r w:rsidRPr="0060744E">
        <w:t>ляющими: механической, электронной, программной, которые взаимосвязаны, и каждая из которых играет существенную роль в функционировании робота, а также обеспечивает его активное взаимодействие с окружающей средой.</w:t>
      </w:r>
      <w:proofErr w:type="gramEnd"/>
      <w:r w:rsidRPr="0060744E">
        <w:t xml:space="preserve"> Жюри должно оценить эти три с</w:t>
      </w:r>
      <w:r w:rsidRPr="0060744E">
        <w:t>о</w:t>
      </w:r>
      <w:r w:rsidRPr="0060744E">
        <w:t xml:space="preserve">ставляющие, а также умение учащегося ставить цель, основываясь на решении реальной проблемы современности, определять задачи, выбирая доступные технологии, и владение учащимся широким набором робототехнических компетенций. </w:t>
      </w:r>
    </w:p>
    <w:p w:rsidR="0060744E" w:rsidRPr="0060744E" w:rsidRDefault="0060744E" w:rsidP="0060744E">
      <w:r w:rsidRPr="0060744E">
        <w:t>Защита робототехнического проекта состоит из трех этапов: презентация, демо</w:t>
      </w:r>
      <w:r w:rsidRPr="0060744E">
        <w:t>н</w:t>
      </w:r>
      <w:r w:rsidRPr="0060744E">
        <w:t xml:space="preserve">страция работоспособности изделия и ответы на вопросы жюри. </w:t>
      </w:r>
    </w:p>
    <w:p w:rsidR="00612F68" w:rsidRPr="00612F68" w:rsidRDefault="0060744E" w:rsidP="0060744E">
      <w:r w:rsidRPr="0060744E">
        <w:t>В случае если на муниципальном этапе в районе проведения недостаточное колич</w:t>
      </w:r>
      <w:r w:rsidRPr="0060744E">
        <w:t>е</w:t>
      </w:r>
      <w:r w:rsidRPr="0060744E">
        <w:t>ство членов жюри по профилю «Робототехника», организационный комитет вправе об</w:t>
      </w:r>
      <w:r w:rsidRPr="0060744E">
        <w:t>ъ</w:t>
      </w:r>
      <w:r w:rsidRPr="0060744E">
        <w:t xml:space="preserve">единить защиты проектов по профилю «ТТТТ» и «Робототехника» для защиты в одной комиссии, но рейтинг необходимо подводить отдельно как по профилям, так и по классам. В составе жюри на защиту проектов рекомендуется включать от 5 членов жюри, оценку производить по критериям, итог подводить по среднему баллу оценки каждого жюри. </w:t>
      </w:r>
      <w:r w:rsidR="00612F68" w:rsidRPr="00612F68">
        <w:t xml:space="preserve">Важными характеристиками участника олимпиады при оценке творческих проектов должны быть следующие: </w:t>
      </w:r>
    </w:p>
    <w:p w:rsidR="00612F68" w:rsidRPr="00612F68" w:rsidRDefault="00612F68" w:rsidP="00612F68">
      <w:r w:rsidRPr="00612F68">
        <w:t>а) са</w:t>
      </w:r>
      <w:r w:rsidR="004A2BE3">
        <w:t>мостоятельность выбора темы и её</w:t>
      </w:r>
      <w:r w:rsidRPr="00612F68">
        <w:t xml:space="preserve"> соответствие содержанию изложенной пр</w:t>
      </w:r>
      <w:r w:rsidRPr="00612F68">
        <w:t>о</w:t>
      </w:r>
      <w:r w:rsidRPr="00612F68">
        <w:t xml:space="preserve">блемы; </w:t>
      </w:r>
    </w:p>
    <w:p w:rsidR="00612F68" w:rsidRPr="00612F68" w:rsidRDefault="00612F68" w:rsidP="00612F68">
      <w:r w:rsidRPr="00612F68">
        <w:t>б) актуальность проекта с точки зрения востребованности промышленного прои</w:t>
      </w:r>
      <w:r w:rsidRPr="00612F68">
        <w:t>з</w:t>
      </w:r>
      <w:r w:rsidRPr="00612F68">
        <w:t xml:space="preserve">водства и потребительского спроса; </w:t>
      </w:r>
    </w:p>
    <w:p w:rsidR="00612F68" w:rsidRPr="00612F68" w:rsidRDefault="00612F68" w:rsidP="00612F68">
      <w:r w:rsidRPr="00612F68">
        <w:t>в) технологическое решение и конструктивные ос</w:t>
      </w:r>
      <w:r>
        <w:t>обенности изделия, владение пр</w:t>
      </w:r>
      <w:r>
        <w:t>и</w:t>
      </w:r>
      <w:r>
        <w:t>ё</w:t>
      </w:r>
      <w:r w:rsidRPr="00612F68">
        <w:t xml:space="preserve">мами выполнения отдельных элементов; </w:t>
      </w:r>
    </w:p>
    <w:p w:rsidR="00612F68" w:rsidRPr="00612F68" w:rsidRDefault="00612F68" w:rsidP="00612F68">
      <w:r w:rsidRPr="00612F68">
        <w:t xml:space="preserve">г) оригинальность проектного решения; </w:t>
      </w:r>
    </w:p>
    <w:p w:rsidR="00612F68" w:rsidRPr="00612F68" w:rsidRDefault="00612F68" w:rsidP="00612F68">
      <w:r w:rsidRPr="00612F68">
        <w:t xml:space="preserve">д) многофункциональность и вариативность демонстрируемого изделия; </w:t>
      </w:r>
    </w:p>
    <w:p w:rsidR="00612F68" w:rsidRPr="00612F68" w:rsidRDefault="00612F68" w:rsidP="00612F68">
      <w:r w:rsidRPr="00612F68">
        <w:lastRenderedPageBreak/>
        <w:t>е) способность участника олимпиады оценивать результаты своей проектной де</w:t>
      </w:r>
      <w:r w:rsidRPr="00612F68">
        <w:t>я</w:t>
      </w:r>
      <w:r w:rsidRPr="00612F68">
        <w:t xml:space="preserve">тельности; </w:t>
      </w:r>
    </w:p>
    <w:p w:rsidR="00612F68" w:rsidRPr="00612F68" w:rsidRDefault="00612F68" w:rsidP="00612F68">
      <w:r w:rsidRPr="00612F68">
        <w:t xml:space="preserve">ж) понимание сути задаваемых вопросов и аргументированность ответов. </w:t>
      </w:r>
    </w:p>
    <w:p w:rsidR="00612F68" w:rsidRPr="00612F68" w:rsidRDefault="004619A8" w:rsidP="00612F68">
      <w:r>
        <w:t xml:space="preserve">К </w:t>
      </w:r>
      <w:r w:rsidR="00612F68" w:rsidRPr="00612F68">
        <w:t>особенност</w:t>
      </w:r>
      <w:r>
        <w:t>ям</w:t>
      </w:r>
      <w:r w:rsidR="00612F68" w:rsidRPr="00612F68">
        <w:t xml:space="preserve"> оценивания проектов, </w:t>
      </w:r>
      <w:r>
        <w:t xml:space="preserve">следует отнести тот факт, </w:t>
      </w:r>
      <w:r w:rsidR="00612F68" w:rsidRPr="00612F68">
        <w:t>что проект, как л</w:t>
      </w:r>
      <w:r w:rsidR="00612F68" w:rsidRPr="00612F68">
        <w:t>ю</w:t>
      </w:r>
      <w:r w:rsidR="00612F68" w:rsidRPr="00612F68">
        <w:t>бая творческая работа, оценивается только методом экспертной оценки. Если задания те</w:t>
      </w:r>
      <w:r w:rsidR="00612F68" w:rsidRPr="00612F68">
        <w:t>о</w:t>
      </w:r>
      <w:r w:rsidR="00612F68" w:rsidRPr="00612F68">
        <w:t>ретического и практического конкурсов оцениваются по правильным вариантам ответов и картам пооперационного контроля, что позволяет объективно оценить результаты кажд</w:t>
      </w:r>
      <w:r w:rsidR="00612F68" w:rsidRPr="00612F68">
        <w:t>о</w:t>
      </w:r>
      <w:r w:rsidR="00612F68" w:rsidRPr="00612F68">
        <w:t xml:space="preserve">го участника, то проект является творческой работой школьника. </w:t>
      </w:r>
      <w:r w:rsidR="00612F68" w:rsidRPr="00612F68">
        <w:rPr>
          <w:iCs/>
        </w:rPr>
        <w:t>В соответствии с рек</w:t>
      </w:r>
      <w:r w:rsidR="00612F68" w:rsidRPr="00612F68">
        <w:rPr>
          <w:iCs/>
        </w:rPr>
        <w:t>о</w:t>
      </w:r>
      <w:r w:rsidR="00612F68" w:rsidRPr="00612F68">
        <w:rPr>
          <w:iCs/>
        </w:rPr>
        <w:t xml:space="preserve">мендациями Министерства образования и науки РФ, критерии должны быть едины для всех направлений. </w:t>
      </w:r>
      <w:r w:rsidR="00612F68" w:rsidRPr="00612F68">
        <w:t>Поэтому рекомендованы основные позиции представляемого проекта, по которым проходит экспертиза. Эти критерии обсуждаются предметно-методической комиссией, корректиру</w:t>
      </w:r>
      <w:r w:rsidR="00612F68">
        <w:t>ются, уточняются путё</w:t>
      </w:r>
      <w:r w:rsidR="00612F68" w:rsidRPr="00612F68">
        <w:t xml:space="preserve">м дробления подпунктов </w:t>
      </w:r>
      <w:proofErr w:type="gramStart"/>
      <w:r w:rsidR="00612F68" w:rsidRPr="00612F68">
        <w:t>на</w:t>
      </w:r>
      <w:proofErr w:type="gramEnd"/>
      <w:r w:rsidR="00612F68" w:rsidRPr="00612F68">
        <w:t xml:space="preserve"> более мелкие (при необходимости) и утверждаются протоколом. </w:t>
      </w:r>
    </w:p>
    <w:p w:rsidR="00612F68" w:rsidRPr="00612F68" w:rsidRDefault="00612F68" w:rsidP="00123212">
      <w:r w:rsidRPr="00612F68">
        <w:t>Региональная предметно-методическая комиссия имеет право корректировать крит</w:t>
      </w:r>
      <w:r w:rsidRPr="00612F68">
        <w:t>е</w:t>
      </w:r>
      <w:r w:rsidRPr="00612F68">
        <w:t>рии оценки и промежуточные бал</w:t>
      </w:r>
      <w:r>
        <w:t>лы, но итог не может быть изменё</w:t>
      </w:r>
      <w:r w:rsidRPr="00612F68">
        <w:t>н. Победителей и пр</w:t>
      </w:r>
      <w:r w:rsidRPr="00612F68">
        <w:t>и</w:t>
      </w:r>
      <w:r w:rsidRPr="00612F68">
        <w:t>зеров олимпиады определяют по суммарному количеству баллов, набранному каждым участником во всех трех туров. В целом учащиеся 7</w:t>
      </w:r>
      <w:r w:rsidR="00F03A3B">
        <w:t>-11</w:t>
      </w:r>
      <w:r w:rsidRPr="00612F68">
        <w:t>-х классов могут получить 1</w:t>
      </w:r>
      <w:r w:rsidR="00F03A3B">
        <w:t>00</w:t>
      </w:r>
      <w:r w:rsidRPr="00612F68">
        <w:t xml:space="preserve"> ба</w:t>
      </w:r>
      <w:r w:rsidRPr="00612F68">
        <w:t>л</w:t>
      </w:r>
      <w:r w:rsidR="00F03A3B">
        <w:t>лов (25 + 35 + 40</w:t>
      </w:r>
      <w:r w:rsidRPr="00612F68">
        <w:t xml:space="preserve">) </w:t>
      </w:r>
    </w:p>
    <w:p w:rsidR="00612F68" w:rsidRPr="00612F68" w:rsidRDefault="00612F68" w:rsidP="00612F68">
      <w:r w:rsidRPr="00612F68">
        <w:t>Если предметно-методическая комиссия считает необходимым дать разные пакеты заданий для 7-го, 8-го, 9-го класса, итоги подводятся по каждой параллели, но на реги</w:t>
      </w:r>
      <w:r w:rsidRPr="00612F68">
        <w:t>о</w:t>
      </w:r>
      <w:r w:rsidRPr="00612F68">
        <w:t xml:space="preserve">нальный этап приглашаются обучающиеся 9-го, 10-11-х классов. </w:t>
      </w:r>
    </w:p>
    <w:p w:rsidR="00612F68" w:rsidRPr="000F085B" w:rsidRDefault="00612F68" w:rsidP="00612F68">
      <w:r w:rsidRPr="00612F68">
        <w:t xml:space="preserve">Если для разных параллелей используется один пакет заданий (8-х - 9-х; 10-х – 11-х классов), результаты </w:t>
      </w:r>
      <w:r w:rsidRPr="00612F68">
        <w:rPr>
          <w:b/>
          <w:bCs/>
        </w:rPr>
        <w:t>должны быть введены в единую рейтинговую таблицу!</w:t>
      </w:r>
    </w:p>
    <w:p w:rsidR="00172F5E" w:rsidRPr="00324CB0" w:rsidRDefault="004A2BE3" w:rsidP="00324CB0">
      <w:pPr>
        <w:spacing w:before="120" w:after="120"/>
        <w:ind w:firstLine="0"/>
        <w:jc w:val="center"/>
        <w:rPr>
          <w:b/>
          <w:caps/>
        </w:rPr>
      </w:pPr>
      <w:r w:rsidRPr="00324CB0">
        <w:rPr>
          <w:b/>
          <w:caps/>
        </w:rPr>
        <w:t xml:space="preserve">3. </w:t>
      </w:r>
      <w:r w:rsidRPr="00324CB0">
        <w:rPr>
          <w:b/>
          <w:bCs/>
          <w:caps/>
        </w:rPr>
        <w:t>Материально-техническо</w:t>
      </w:r>
      <w:r w:rsidR="00B22344" w:rsidRPr="00324CB0">
        <w:rPr>
          <w:b/>
          <w:bCs/>
          <w:caps/>
        </w:rPr>
        <w:t>е</w:t>
      </w:r>
      <w:r w:rsidRPr="00324CB0">
        <w:rPr>
          <w:b/>
          <w:bCs/>
          <w:caps/>
        </w:rPr>
        <w:t xml:space="preserve"> обеспечение для выполнения олимпиадных заданий</w:t>
      </w:r>
    </w:p>
    <w:p w:rsidR="00123212" w:rsidRPr="00123212" w:rsidRDefault="00123212" w:rsidP="004A2BE3">
      <w:pPr>
        <w:rPr>
          <w:bCs/>
          <w:iCs/>
        </w:rPr>
      </w:pPr>
      <w:r w:rsidRPr="00123212">
        <w:rPr>
          <w:bCs/>
          <w:iCs/>
        </w:rPr>
        <w:t>Для проведения всех мероприятий олимпиады необходима соответствующая мат</w:t>
      </w:r>
      <w:r w:rsidRPr="00123212">
        <w:rPr>
          <w:bCs/>
          <w:iCs/>
        </w:rPr>
        <w:t>е</w:t>
      </w:r>
      <w:r w:rsidRPr="00123212">
        <w:rPr>
          <w:bCs/>
          <w:iCs/>
        </w:rPr>
        <w:t>риальная база, подготовкой которой занимается технический персонал под руководством членов оргкомитета и при участии жюри олимпиады. Материальная база конкурсных м</w:t>
      </w:r>
      <w:r w:rsidRPr="00123212">
        <w:rPr>
          <w:bCs/>
          <w:iCs/>
        </w:rPr>
        <w:t>е</w:t>
      </w:r>
      <w:r w:rsidRPr="00123212">
        <w:rPr>
          <w:bCs/>
          <w:iCs/>
        </w:rPr>
        <w:t>роприятий олимпиады включает в себя элементы, необходимые для проведения всех тр</w:t>
      </w:r>
      <w:r w:rsidR="009A6F49">
        <w:rPr>
          <w:bCs/>
          <w:iCs/>
        </w:rPr>
        <w:t>ё</w:t>
      </w:r>
      <w:r w:rsidRPr="00123212">
        <w:rPr>
          <w:bCs/>
          <w:iCs/>
        </w:rPr>
        <w:t>х туров.</w:t>
      </w:r>
    </w:p>
    <w:p w:rsidR="004A2BE3" w:rsidRPr="004A2BE3" w:rsidRDefault="007B2207" w:rsidP="007B2207">
      <w:r>
        <w:rPr>
          <w:b/>
          <w:bCs/>
          <w:iCs/>
        </w:rPr>
        <w:t>Т</w:t>
      </w:r>
      <w:r w:rsidR="004A2BE3" w:rsidRPr="000246A5">
        <w:rPr>
          <w:b/>
          <w:bCs/>
          <w:iCs/>
        </w:rPr>
        <w:t>еоретический тур</w:t>
      </w:r>
      <w:r>
        <w:rPr>
          <w:b/>
          <w:bCs/>
          <w:iCs/>
        </w:rPr>
        <w:t xml:space="preserve">. </w:t>
      </w:r>
      <w:r w:rsidRPr="007B2207">
        <w:t>Каждому участнику, при необходимости, должны быть пред</w:t>
      </w:r>
      <w:r w:rsidRPr="007B2207">
        <w:t>о</w:t>
      </w:r>
      <w:r w:rsidRPr="007B2207">
        <w:t>ставлены предусмотренные для выполнения заданий оборудование, измерительные пр</w:t>
      </w:r>
      <w:r w:rsidRPr="007B2207">
        <w:t>и</w:t>
      </w:r>
      <w:r w:rsidRPr="007B2207">
        <w:t>боры и чертёжные принадлежности. Желательно обеспечить участников ручками с черн</w:t>
      </w:r>
      <w:r w:rsidRPr="007B2207">
        <w:t>и</w:t>
      </w:r>
      <w:r w:rsidRPr="007B2207">
        <w:t>лами одного, установленного организатором цвета.</w:t>
      </w:r>
      <w:r w:rsidR="004A2BE3" w:rsidRPr="004A2BE3">
        <w:t xml:space="preserve"> </w:t>
      </w:r>
    </w:p>
    <w:p w:rsidR="001B6438" w:rsidRDefault="001B6438" w:rsidP="004A2BE3">
      <w:pPr>
        <w:rPr>
          <w:b/>
          <w:bCs/>
          <w:iCs/>
        </w:rPr>
      </w:pPr>
    </w:p>
    <w:p w:rsidR="001B6438" w:rsidRPr="001B6438" w:rsidRDefault="001B6438" w:rsidP="001B6438">
      <w:pPr>
        <w:spacing w:before="120"/>
        <w:ind w:firstLine="0"/>
        <w:jc w:val="center"/>
        <w:rPr>
          <w:rFonts w:eastAsia="Calibri" w:cs="Times New Roman"/>
          <w:b/>
          <w:bCs/>
          <w:szCs w:val="24"/>
        </w:rPr>
      </w:pPr>
      <w:r w:rsidRPr="001B6438">
        <w:rPr>
          <w:rFonts w:eastAsia="Calibri" w:cs="Times New Roman"/>
          <w:b/>
          <w:bCs/>
          <w:szCs w:val="24"/>
        </w:rPr>
        <w:t xml:space="preserve">Перечень необходимого материально-технического обеспечения </w:t>
      </w:r>
      <w:proofErr w:type="gramStart"/>
      <w:r w:rsidRPr="001B6438">
        <w:rPr>
          <w:rFonts w:eastAsia="Calibri" w:cs="Times New Roman"/>
          <w:b/>
          <w:bCs/>
          <w:szCs w:val="24"/>
        </w:rPr>
        <w:t>для</w:t>
      </w:r>
      <w:proofErr w:type="gramEnd"/>
      <w:r w:rsidRPr="001B6438">
        <w:rPr>
          <w:rFonts w:eastAsia="Calibri" w:cs="Times New Roman"/>
          <w:b/>
          <w:bCs/>
          <w:szCs w:val="24"/>
        </w:rPr>
        <w:t xml:space="preserve"> </w:t>
      </w:r>
    </w:p>
    <w:p w:rsidR="001B6438" w:rsidRPr="001B6438" w:rsidRDefault="001B6438" w:rsidP="001B6438">
      <w:pPr>
        <w:spacing w:after="120"/>
        <w:ind w:firstLine="0"/>
        <w:jc w:val="center"/>
        <w:rPr>
          <w:rFonts w:eastAsia="Calibri" w:cs="Times New Roman"/>
          <w:b/>
          <w:bCs/>
          <w:iCs/>
          <w:szCs w:val="24"/>
        </w:rPr>
      </w:pPr>
      <w:r w:rsidRPr="001B6438">
        <w:rPr>
          <w:rFonts w:eastAsia="Calibri" w:cs="Times New Roman"/>
          <w:b/>
          <w:bCs/>
          <w:szCs w:val="24"/>
        </w:rPr>
        <w:t>проведения теоретического тура олимпиады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B6438" w:rsidRPr="001B6438" w:rsidTr="001B6438">
        <w:tc>
          <w:tcPr>
            <w:tcW w:w="95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/>
                <w:bCs/>
                <w:iCs/>
                <w:szCs w:val="24"/>
              </w:rPr>
              <w:t xml:space="preserve">№ </w:t>
            </w:r>
            <w:proofErr w:type="gramStart"/>
            <w:r w:rsidRPr="001B6438">
              <w:rPr>
                <w:rFonts w:eastAsia="Calibri" w:cs="Times New Roman"/>
                <w:b/>
                <w:bCs/>
                <w:iCs/>
                <w:szCs w:val="24"/>
              </w:rPr>
              <w:t>п</w:t>
            </w:r>
            <w:proofErr w:type="gramEnd"/>
            <w:r w:rsidRPr="001B6438">
              <w:rPr>
                <w:rFonts w:eastAsia="Calibri" w:cs="Times New Roman"/>
                <w:b/>
                <w:bCs/>
                <w:iCs/>
                <w:szCs w:val="24"/>
                <w:lang w:val="en-US"/>
              </w:rPr>
              <w:t>/</w:t>
            </w:r>
            <w:r w:rsidRPr="001B6438">
              <w:rPr>
                <w:rFonts w:eastAsia="Calibri" w:cs="Times New Roman"/>
                <w:b/>
                <w:bCs/>
                <w:iCs/>
                <w:szCs w:val="24"/>
              </w:rPr>
              <w:t>п</w:t>
            </w:r>
          </w:p>
        </w:tc>
        <w:tc>
          <w:tcPr>
            <w:tcW w:w="5421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/>
                <w:bCs/>
                <w:iCs/>
                <w:szCs w:val="24"/>
              </w:rPr>
              <w:t>Наименование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4"/>
            </w:tblGrid>
            <w:tr w:rsidR="001B6438" w:rsidRPr="001B6438" w:rsidTr="001B6438">
              <w:trPr>
                <w:trHeight w:val="109"/>
              </w:trPr>
              <w:tc>
                <w:tcPr>
                  <w:tcW w:w="0" w:type="auto"/>
                </w:tcPr>
                <w:p w:rsidR="001B6438" w:rsidRPr="001B6438" w:rsidRDefault="001B6438" w:rsidP="001B6438">
                  <w:pPr>
                    <w:ind w:firstLine="0"/>
                    <w:jc w:val="center"/>
                    <w:rPr>
                      <w:rFonts w:eastAsia="Calibri" w:cs="Times New Roman"/>
                      <w:b/>
                      <w:bCs/>
                      <w:iCs/>
                      <w:szCs w:val="24"/>
                    </w:rPr>
                  </w:pPr>
                  <w:r w:rsidRPr="001B6438">
                    <w:rPr>
                      <w:rFonts w:eastAsia="Calibri" w:cs="Times New Roman"/>
                      <w:b/>
                      <w:bCs/>
                      <w:iCs/>
                      <w:szCs w:val="24"/>
                    </w:rPr>
                    <w:t>Кол-во, ед. измерения</w:t>
                  </w:r>
                </w:p>
              </w:tc>
            </w:tr>
          </w:tbl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</w:p>
        </w:tc>
      </w:tr>
      <w:tr w:rsidR="001B6438" w:rsidRPr="001B6438" w:rsidTr="001B6438">
        <w:tc>
          <w:tcPr>
            <w:tcW w:w="95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1.</w:t>
            </w:r>
          </w:p>
        </w:tc>
        <w:tc>
          <w:tcPr>
            <w:tcW w:w="542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 xml:space="preserve">Ручка черная </w:t>
            </w:r>
            <w:proofErr w:type="spellStart"/>
            <w:r w:rsidRPr="001B6438">
              <w:rPr>
                <w:rFonts w:eastAsia="Calibri" w:cs="Times New Roman"/>
                <w:bCs/>
                <w:iCs/>
                <w:szCs w:val="24"/>
              </w:rPr>
              <w:t>гелевая</w:t>
            </w:r>
            <w:proofErr w:type="spellEnd"/>
            <w:r w:rsidRPr="001B6438">
              <w:rPr>
                <w:rFonts w:eastAsia="Calibri" w:cs="Times New Roman"/>
                <w:bCs/>
                <w:iCs/>
                <w:szCs w:val="24"/>
              </w:rPr>
              <w:t xml:space="preserve"> или шариковая</w:t>
            </w:r>
          </w:p>
        </w:tc>
        <w:tc>
          <w:tcPr>
            <w:tcW w:w="319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1 шт. на 1 участника</w:t>
            </w:r>
          </w:p>
        </w:tc>
      </w:tr>
      <w:tr w:rsidR="001B6438" w:rsidRPr="001B6438" w:rsidTr="001B6438">
        <w:tc>
          <w:tcPr>
            <w:tcW w:w="95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2.</w:t>
            </w:r>
          </w:p>
        </w:tc>
        <w:tc>
          <w:tcPr>
            <w:tcW w:w="542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Карандаш простой графитовый</w:t>
            </w:r>
          </w:p>
        </w:tc>
        <w:tc>
          <w:tcPr>
            <w:tcW w:w="319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2 шт. на 1 участника</w:t>
            </w:r>
          </w:p>
        </w:tc>
      </w:tr>
      <w:tr w:rsidR="001B6438" w:rsidRPr="001B6438" w:rsidTr="001B6438">
        <w:tc>
          <w:tcPr>
            <w:tcW w:w="95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3.</w:t>
            </w:r>
          </w:p>
        </w:tc>
        <w:tc>
          <w:tcPr>
            <w:tcW w:w="542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Набор линеек</w:t>
            </w:r>
          </w:p>
        </w:tc>
        <w:tc>
          <w:tcPr>
            <w:tcW w:w="319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1 шт. на 1 участника</w:t>
            </w:r>
          </w:p>
        </w:tc>
      </w:tr>
      <w:tr w:rsidR="001B6438" w:rsidRPr="001B6438" w:rsidTr="001B6438">
        <w:tc>
          <w:tcPr>
            <w:tcW w:w="95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4.</w:t>
            </w:r>
          </w:p>
        </w:tc>
        <w:tc>
          <w:tcPr>
            <w:tcW w:w="542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Калькулятор</w:t>
            </w:r>
          </w:p>
        </w:tc>
        <w:tc>
          <w:tcPr>
            <w:tcW w:w="319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1 шт. на 1 участника</w:t>
            </w:r>
          </w:p>
        </w:tc>
      </w:tr>
      <w:tr w:rsidR="001B6438" w:rsidRPr="001B6438" w:rsidTr="001B6438">
        <w:tc>
          <w:tcPr>
            <w:tcW w:w="95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5.</w:t>
            </w:r>
          </w:p>
        </w:tc>
        <w:tc>
          <w:tcPr>
            <w:tcW w:w="542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Ластик</w:t>
            </w:r>
          </w:p>
        </w:tc>
        <w:tc>
          <w:tcPr>
            <w:tcW w:w="319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Cs/>
                <w:iCs/>
                <w:szCs w:val="24"/>
              </w:rPr>
            </w:pPr>
            <w:r w:rsidRPr="001B6438">
              <w:rPr>
                <w:rFonts w:eastAsia="Calibri" w:cs="Times New Roman"/>
                <w:bCs/>
                <w:iCs/>
                <w:szCs w:val="24"/>
              </w:rPr>
              <w:t>1 шт. на 1 участника</w:t>
            </w:r>
          </w:p>
        </w:tc>
      </w:tr>
    </w:tbl>
    <w:p w:rsidR="001B6438" w:rsidRDefault="001B6438" w:rsidP="004A2BE3">
      <w:pPr>
        <w:rPr>
          <w:bCs/>
          <w:iCs/>
        </w:rPr>
      </w:pPr>
    </w:p>
    <w:p w:rsidR="001B6438" w:rsidRPr="001B6438" w:rsidRDefault="001B6438" w:rsidP="004A2BE3">
      <w:pPr>
        <w:rPr>
          <w:bCs/>
          <w:iCs/>
        </w:rPr>
      </w:pPr>
      <w:r w:rsidRPr="001B6438">
        <w:rPr>
          <w:bCs/>
          <w:iCs/>
        </w:rPr>
        <w:t xml:space="preserve">Теоретический тур </w:t>
      </w:r>
      <w:r>
        <w:rPr>
          <w:bCs/>
          <w:iCs/>
        </w:rPr>
        <w:t>муниципального</w:t>
      </w:r>
      <w:r w:rsidRPr="001B6438">
        <w:rPr>
          <w:bCs/>
          <w:iCs/>
        </w:rPr>
        <w:t xml:space="preserve"> этапа олимпиады по технологии при провед</w:t>
      </w:r>
      <w:r w:rsidRPr="001B6438">
        <w:rPr>
          <w:bCs/>
          <w:iCs/>
        </w:rPr>
        <w:t>е</w:t>
      </w:r>
      <w:r w:rsidRPr="001B6438">
        <w:rPr>
          <w:bCs/>
          <w:iCs/>
        </w:rPr>
        <w:t>нии в дистанционной форме должен дать возможность каждому участнику получить о</w:t>
      </w:r>
      <w:r w:rsidRPr="001B6438">
        <w:rPr>
          <w:bCs/>
          <w:iCs/>
        </w:rPr>
        <w:t>т</w:t>
      </w:r>
      <w:r w:rsidRPr="001B6438">
        <w:rPr>
          <w:bCs/>
          <w:iCs/>
        </w:rPr>
        <w:t>дельное рабочее место за компьютером на строго отведенное время с равными условиями.</w:t>
      </w:r>
    </w:p>
    <w:p w:rsidR="001B6438" w:rsidRPr="001B6438" w:rsidRDefault="001B6438" w:rsidP="001B6438">
      <w:pPr>
        <w:spacing w:before="120" w:after="120"/>
        <w:rPr>
          <w:b/>
          <w:bCs/>
          <w:iCs/>
        </w:rPr>
      </w:pPr>
      <w:r>
        <w:rPr>
          <w:b/>
          <w:bCs/>
          <w:iCs/>
        </w:rPr>
        <w:t>П</w:t>
      </w:r>
      <w:r w:rsidR="004A2BE3" w:rsidRPr="000246A5">
        <w:rPr>
          <w:b/>
          <w:bCs/>
          <w:iCs/>
        </w:rPr>
        <w:t>рактический тур</w:t>
      </w:r>
      <w:r>
        <w:rPr>
          <w:b/>
          <w:bCs/>
          <w:iCs/>
        </w:rPr>
        <w:t xml:space="preserve">. </w:t>
      </w:r>
      <w:r w:rsidRPr="001B6438">
        <w:rPr>
          <w:bCs/>
          <w:iCs/>
        </w:rPr>
        <w:t>Для проведения практического тура рекомендуется предусмо</w:t>
      </w:r>
      <w:r w:rsidRPr="001B6438">
        <w:rPr>
          <w:bCs/>
          <w:iCs/>
        </w:rPr>
        <w:t>т</w:t>
      </w:r>
      <w:r w:rsidRPr="001B6438">
        <w:rPr>
          <w:bCs/>
          <w:iCs/>
        </w:rPr>
        <w:t>реть следующее оборудование:</w:t>
      </w:r>
    </w:p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lastRenderedPageBreak/>
        <w:t>Практическая работа по ручной обработке древесины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6478"/>
        <w:gridCol w:w="2517"/>
      </w:tblGrid>
      <w:tr w:rsidR="001B6438" w:rsidRPr="001B6438" w:rsidTr="001B6438">
        <w:tc>
          <w:tcPr>
            <w:tcW w:w="576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</w:rPr>
              <w:t xml:space="preserve"> </w:t>
            </w:r>
            <w:r w:rsidRPr="001B6438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6478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Название материалов и оборудования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Количество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Столярный верстак 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Стул/табурет/выдвижное сиденье 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Защитные очки 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Столярная мелкозубая ножовка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Ручной лобзик с набором пилок, с ключом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Подставка для выпиливания лобзиком (столик для лобзика)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Деревянная киянка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Комплект напильников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Набором надфилей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Слесарная линейка 300 мм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Столярный угольник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Рейсмус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Малка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Струбцина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Карандаш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Циркуль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Шило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315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Щётка-смётка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стамесок и долот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315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Настольный сверлильный станок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 10 участников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сверл от Ø 5 мм до Ø 8 мм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 к станку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Набор сверл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форстнера</w:t>
            </w:r>
            <w:proofErr w:type="spellEnd"/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 к станку</w:t>
            </w:r>
          </w:p>
        </w:tc>
      </w:tr>
      <w:tr w:rsidR="001B6438" w:rsidRPr="001B6438" w:rsidTr="001B6438">
        <w:trPr>
          <w:trHeight w:val="109"/>
        </w:trPr>
        <w:tc>
          <w:tcPr>
            <w:tcW w:w="7054" w:type="dxa"/>
            <w:gridSpan w:val="2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Дополнительное оборудование, по согласованию 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Ручной электрифицированный лобзик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 5 участников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пилок для ручного электрифицированного лобзика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 к эл. лобзику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Настольный электрический лобзик маятникового типа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 10 участников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пилок для настольного электрического лобзика мая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т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никового типа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 к лобзику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6478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Настольный вертикально-шлифовальный станок (допуск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а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ется комбинированного типа с </w:t>
            </w:r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ленточным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>)</w:t>
            </w:r>
          </w:p>
        </w:tc>
        <w:tc>
          <w:tcPr>
            <w:tcW w:w="251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 10 участников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>Практическая работа по ручной обработке металла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721"/>
        <w:gridCol w:w="2233"/>
      </w:tblGrid>
      <w:tr w:rsidR="001B6438" w:rsidRPr="001B6438" w:rsidTr="001B6438">
        <w:tc>
          <w:tcPr>
            <w:tcW w:w="617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6721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Название материалов и оборудования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Количество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Слесарный верстак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Стул/табурет/выдвижное сиденье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Защитные очки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Плита для правки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Линейка слесарная 300 мм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Угольник слесарный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Чертилка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Кернер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Циркуль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Молоток слесарный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Зубило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Слесарная ножовка, с запасными ножовочными полотнами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Шлифовальная шкурка средней зернистости на тканевой осн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о</w:t>
            </w:r>
            <w:r w:rsidRPr="001B6438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ве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lastRenderedPageBreak/>
              <w:t>1</w:t>
            </w:r>
          </w:p>
        </w:tc>
      </w:tr>
      <w:tr w:rsidR="001B6438" w:rsidRPr="001B6438" w:rsidTr="001B6438">
        <w:trPr>
          <w:trHeight w:val="315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Напильники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315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Набор надфилей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Деревянные и металлические губки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Щётка-смётка 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Штангенциркуль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Настольный сверлильный станок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 10 участников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сверл по металлу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 к станку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6721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Ручные тиски для зажима заготовки</w:t>
            </w:r>
          </w:p>
        </w:tc>
        <w:tc>
          <w:tcPr>
            <w:tcW w:w="2233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к станку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>Практическая работа по механической обработке древесины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7503"/>
        <w:gridCol w:w="1499"/>
      </w:tblGrid>
      <w:tr w:rsidR="001B6438" w:rsidRPr="001B6438" w:rsidTr="001B6438">
        <w:tc>
          <w:tcPr>
            <w:tcW w:w="633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743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Количество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Токарный станок по дереву (учебная или учебно-производственная модель, например СТД120 и т.д.)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Столярный верстак с оснасткой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Защитные очки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Щётка-смётка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Набор стамесок для токарной работы по дереву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Планшетка для черчения, 3 листа бумаги А</w:t>
            </w:r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4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Простой карандаш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Линейка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Циркуль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Транспортир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Ластик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Линейка слесарная 300 мм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Шило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Столярная мелкозубая ножовка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Молоток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316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Шлифовальная шкурка средней зернистости на тканевой основе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Драчёвые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напильники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>Практическая работа по механической обработке металла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7613"/>
        <w:gridCol w:w="1499"/>
      </w:tblGrid>
      <w:tr w:rsidR="001B6438" w:rsidRPr="001B6438" w:rsidTr="001B6438">
        <w:tc>
          <w:tcPr>
            <w:tcW w:w="45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7613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Количество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Токарно-винторезный станок (учебная или учебно-производственная модель, например ТВ</w:t>
            </w:r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6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, ТВ7 и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тд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>.)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Слесарный (комбинированный) верстак с экраном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Защитные очки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Щётка-смётка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Шлифовальная шкурка средней зернистости на тканевой основе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Ростовая подставка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Таблица диаметров стержней под нарезание метрической наружной резьбы с допусками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Комплект резцов, состоящих из </w:t>
            </w:r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проходного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, отрезного и подрезного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центровочных сверл и обычных сверл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Патрон для задней бабки или переходные втулки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Разметочный инструмент, штангенциркуль, линейки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Торцевые ключи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hanging="11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Крючок для снятия стружки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8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>Практическая работа по электротехнике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7580"/>
        <w:gridCol w:w="1499"/>
      </w:tblGrid>
      <w:tr w:rsidR="001B6438" w:rsidRPr="001B6438" w:rsidTr="001B6438">
        <w:tc>
          <w:tcPr>
            <w:tcW w:w="521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7551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Количество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F76C11">
              <w:rPr>
                <w:rFonts w:eastAsia="Calibri" w:cs="Times New Roman"/>
                <w:color w:val="000000"/>
                <w:szCs w:val="24"/>
              </w:rPr>
              <w:t>Лабораторный блок питания постоянного тока с регулировкой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F76C11">
              <w:rPr>
                <w:rFonts w:eastAsia="Calibri" w:cs="Times New Roman"/>
                <w:color w:val="000000"/>
                <w:szCs w:val="24"/>
              </w:rPr>
              <w:t>выхо</w:t>
            </w:r>
            <w:r w:rsidRPr="00F76C11">
              <w:rPr>
                <w:rFonts w:eastAsia="Calibri" w:cs="Times New Roman"/>
                <w:color w:val="000000"/>
                <w:szCs w:val="24"/>
              </w:rPr>
              <w:t>д</w:t>
            </w:r>
            <w:r w:rsidRPr="00F76C11">
              <w:rPr>
                <w:rFonts w:eastAsia="Calibri" w:cs="Times New Roman"/>
                <w:color w:val="000000"/>
                <w:szCs w:val="24"/>
              </w:rPr>
              <w:t>ного напряжения в диапазоне не менее 0-12</w:t>
            </w:r>
            <w:proofErr w:type="gramStart"/>
            <w:r w:rsidRPr="00F76C11">
              <w:rPr>
                <w:rFonts w:eastAsia="Calibri" w:cs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r w:rsidRPr="00F76C11">
              <w:rPr>
                <w:rFonts w:eastAsia="Calibri" w:cs="Times New Roman"/>
                <w:color w:val="000000"/>
                <w:szCs w:val="24"/>
              </w:rPr>
              <w:t>Мультиметр</w:t>
            </w:r>
            <w:proofErr w:type="spellEnd"/>
            <w:r w:rsidRPr="00F76C11">
              <w:rPr>
                <w:rFonts w:eastAsia="Calibri" w:cs="Times New Roman"/>
                <w:color w:val="000000"/>
                <w:szCs w:val="24"/>
              </w:rPr>
              <w:t xml:space="preserve"> (авометр) для измерения силы тока, напряжения и сопр</w:t>
            </w:r>
            <w:r w:rsidRPr="00F76C11">
              <w:rPr>
                <w:rFonts w:eastAsia="Calibri" w:cs="Times New Roman"/>
                <w:color w:val="000000"/>
                <w:szCs w:val="24"/>
              </w:rPr>
              <w:t>о</w:t>
            </w:r>
            <w:r w:rsidRPr="00F76C11">
              <w:rPr>
                <w:rFonts w:eastAsia="Calibri" w:cs="Times New Roman"/>
                <w:color w:val="000000"/>
                <w:szCs w:val="24"/>
              </w:rPr>
              <w:t>тивления</w:t>
            </w: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F76C11">
              <w:rPr>
                <w:rFonts w:eastAsia="Calibri" w:cs="Times New Roman"/>
                <w:color w:val="000000"/>
                <w:szCs w:val="24"/>
              </w:rPr>
              <w:t>Калькулятор</w:t>
            </w: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r w:rsidRPr="00F76C11">
              <w:rPr>
                <w:rFonts w:eastAsia="Calibri" w:cs="Times New Roman"/>
                <w:color w:val="000000"/>
                <w:szCs w:val="24"/>
              </w:rPr>
              <w:t>Бокорезы</w:t>
            </w:r>
            <w:proofErr w:type="spellEnd"/>
            <w:r w:rsidRPr="00F76C11">
              <w:rPr>
                <w:rFonts w:eastAsia="Calibri" w:cs="Times New Roman"/>
                <w:color w:val="000000"/>
                <w:szCs w:val="24"/>
              </w:rPr>
              <w:t xml:space="preserve"> малые</w:t>
            </w: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F76C11">
              <w:rPr>
                <w:rFonts w:eastAsia="Calibri" w:cs="Times New Roman"/>
                <w:color w:val="000000"/>
                <w:szCs w:val="24"/>
              </w:rPr>
              <w:t>Пинцет прямой стальной</w:t>
            </w: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F76C11">
              <w:rPr>
                <w:rFonts w:eastAsia="Calibri" w:cs="Times New Roman"/>
                <w:color w:val="000000"/>
                <w:szCs w:val="24"/>
              </w:rPr>
              <w:t xml:space="preserve">Макетная плата </w:t>
            </w:r>
            <w:proofErr w:type="spellStart"/>
            <w:r w:rsidRPr="00F76C11">
              <w:rPr>
                <w:rFonts w:eastAsia="Calibri" w:cs="Times New Roman"/>
                <w:color w:val="000000"/>
                <w:szCs w:val="24"/>
              </w:rPr>
              <w:t>беспаечного</w:t>
            </w:r>
            <w:proofErr w:type="spellEnd"/>
            <w:r w:rsidRPr="00F76C11">
              <w:rPr>
                <w:rFonts w:eastAsia="Calibri" w:cs="Times New Roman"/>
                <w:color w:val="000000"/>
                <w:szCs w:val="24"/>
              </w:rPr>
              <w:t xml:space="preserve"> монтажа («</w:t>
            </w:r>
            <w:proofErr w:type="spellStart"/>
            <w:r w:rsidRPr="00F76C11">
              <w:rPr>
                <w:rFonts w:eastAsia="Calibri" w:cs="Times New Roman"/>
                <w:color w:val="000000"/>
                <w:szCs w:val="24"/>
              </w:rPr>
              <w:t>breadboard</w:t>
            </w:r>
            <w:proofErr w:type="spellEnd"/>
            <w:r w:rsidRPr="00F76C11">
              <w:rPr>
                <w:rFonts w:eastAsia="Calibri" w:cs="Times New Roman"/>
                <w:color w:val="000000"/>
                <w:szCs w:val="24"/>
              </w:rPr>
              <w:t>»)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76C11">
              <w:rPr>
                <w:rFonts w:eastAsia="Calibri" w:cs="Times New Roman"/>
                <w:color w:val="000000"/>
                <w:szCs w:val="24"/>
              </w:rPr>
              <w:t>Соединительные провода для макетной платы</w:t>
            </w:r>
          </w:p>
        </w:tc>
        <w:tc>
          <w:tcPr>
            <w:tcW w:w="0" w:type="auto"/>
          </w:tcPr>
          <w:p w:rsidR="001B6438" w:rsidRPr="001B6438" w:rsidRDefault="00F76C11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745F5E">
              <w:rPr>
                <w:rFonts w:eastAsia="Calibri" w:cs="Times New Roman"/>
                <w:color w:val="000000"/>
                <w:szCs w:val="24"/>
              </w:rPr>
              <w:t>Линейка металлическая чертежная длиной 300 мм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745F5E">
              <w:rPr>
                <w:rFonts w:eastAsia="Calibri" w:cs="Times New Roman"/>
                <w:color w:val="000000"/>
                <w:szCs w:val="24"/>
              </w:rPr>
              <w:t>Циркуль чертежный</w:t>
            </w:r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745F5E">
              <w:rPr>
                <w:rFonts w:eastAsia="Calibri" w:cs="Times New Roman"/>
                <w:color w:val="000000"/>
                <w:szCs w:val="24"/>
              </w:rPr>
              <w:t>Лист офисной бумаги формата А</w:t>
            </w:r>
            <w:proofErr w:type="gramStart"/>
            <w:r w:rsidRPr="00745F5E">
              <w:rPr>
                <w:rFonts w:eastAsia="Calibri" w:cs="Times New Roman"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</w:tr>
      <w:tr w:rsidR="001B6438" w:rsidRPr="001B6438" w:rsidTr="001B6438">
        <w:trPr>
          <w:trHeight w:val="315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745F5E">
              <w:rPr>
                <w:rFonts w:eastAsia="Calibri" w:cs="Times New Roman"/>
                <w:color w:val="000000"/>
                <w:szCs w:val="24"/>
              </w:rPr>
              <w:t>Лист чертежной бумаги с учебным штампом основной надписи черт</w:t>
            </w:r>
            <w:r w:rsidRPr="00745F5E">
              <w:rPr>
                <w:rFonts w:eastAsia="Calibri" w:cs="Times New Roman"/>
                <w:color w:val="000000"/>
                <w:szCs w:val="24"/>
              </w:rPr>
              <w:t>е</w:t>
            </w:r>
            <w:r w:rsidRPr="00745F5E">
              <w:rPr>
                <w:rFonts w:eastAsia="Calibri" w:cs="Times New Roman"/>
                <w:color w:val="000000"/>
                <w:szCs w:val="24"/>
              </w:rPr>
              <w:t>жа вертикального формата А</w:t>
            </w:r>
            <w:proofErr w:type="gramStart"/>
            <w:r w:rsidRPr="00745F5E">
              <w:rPr>
                <w:rFonts w:eastAsia="Calibri" w:cs="Times New Roman"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1B6438" w:rsidRPr="001B6438" w:rsidRDefault="00745F5E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</w:tr>
      <w:tr w:rsidR="001B6438" w:rsidRPr="001B6438" w:rsidTr="001B6438">
        <w:trPr>
          <w:trHeight w:val="315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262AA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262AA">
              <w:rPr>
                <w:rFonts w:eastAsia="Calibri" w:cs="Times New Roman"/>
                <w:color w:val="000000"/>
                <w:szCs w:val="24"/>
              </w:rPr>
              <w:t>Авторучка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F262AA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262AA">
              <w:rPr>
                <w:rFonts w:eastAsia="Calibri" w:cs="Times New Roman"/>
                <w:color w:val="000000"/>
                <w:szCs w:val="24"/>
              </w:rPr>
              <w:t>Карандаш средней твердости</w:t>
            </w:r>
          </w:p>
        </w:tc>
        <w:tc>
          <w:tcPr>
            <w:tcW w:w="0" w:type="auto"/>
          </w:tcPr>
          <w:p w:rsidR="001B6438" w:rsidRPr="001B6438" w:rsidRDefault="00F262AA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F262AA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262AA">
              <w:rPr>
                <w:rFonts w:eastAsia="Calibri" w:cs="Times New Roman"/>
                <w:color w:val="000000"/>
                <w:szCs w:val="24"/>
              </w:rPr>
              <w:t>Карандаш мягкий</w:t>
            </w:r>
          </w:p>
        </w:tc>
        <w:tc>
          <w:tcPr>
            <w:tcW w:w="0" w:type="auto"/>
          </w:tcPr>
          <w:p w:rsidR="00F262AA" w:rsidRDefault="00F262AA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F262AA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262AA">
              <w:rPr>
                <w:rFonts w:eastAsia="Calibri" w:cs="Times New Roman"/>
                <w:color w:val="000000"/>
                <w:szCs w:val="24"/>
              </w:rPr>
              <w:t>Светодиод красный 5 мм</w:t>
            </w:r>
          </w:p>
        </w:tc>
        <w:tc>
          <w:tcPr>
            <w:tcW w:w="0" w:type="auto"/>
          </w:tcPr>
          <w:p w:rsidR="00F262AA" w:rsidRDefault="00F262AA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F262AA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262AA">
              <w:rPr>
                <w:rFonts w:eastAsia="Calibri" w:cs="Times New Roman"/>
                <w:color w:val="000000"/>
                <w:szCs w:val="24"/>
              </w:rPr>
              <w:t>Светодиод зеленый 5 мм</w:t>
            </w:r>
          </w:p>
        </w:tc>
        <w:tc>
          <w:tcPr>
            <w:tcW w:w="0" w:type="auto"/>
          </w:tcPr>
          <w:p w:rsidR="00F262AA" w:rsidRDefault="00F262AA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F262AA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F262AA">
              <w:rPr>
                <w:rFonts w:eastAsia="Calibri" w:cs="Times New Roman"/>
                <w:color w:val="000000"/>
                <w:szCs w:val="24"/>
              </w:rPr>
              <w:t>Конденсатор электролитический 2200 мкФ 25</w:t>
            </w:r>
            <w:proofErr w:type="gramStart"/>
            <w:r w:rsidRPr="00F262AA">
              <w:rPr>
                <w:rFonts w:eastAsia="Calibri" w:cs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F262AA" w:rsidRDefault="00F262AA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1N4007, Диод выпрямительный</w:t>
            </w:r>
          </w:p>
        </w:tc>
        <w:tc>
          <w:tcPr>
            <w:tcW w:w="0" w:type="auto"/>
          </w:tcPr>
          <w:p w:rsidR="00F262AA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Резистор 100 Ом</w:t>
            </w:r>
          </w:p>
        </w:tc>
        <w:tc>
          <w:tcPr>
            <w:tcW w:w="0" w:type="auto"/>
          </w:tcPr>
          <w:p w:rsidR="00F262AA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</w:tr>
      <w:tr w:rsidR="00F262AA" w:rsidRPr="001B6438" w:rsidTr="001B6438">
        <w:trPr>
          <w:trHeight w:val="109"/>
        </w:trPr>
        <w:tc>
          <w:tcPr>
            <w:tcW w:w="0" w:type="auto"/>
          </w:tcPr>
          <w:p w:rsidR="00F262AA" w:rsidRPr="001B6438" w:rsidRDefault="00F262AA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262AA" w:rsidRPr="00F262AA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Резистор 150 Ом</w:t>
            </w:r>
          </w:p>
        </w:tc>
        <w:tc>
          <w:tcPr>
            <w:tcW w:w="0" w:type="auto"/>
          </w:tcPr>
          <w:p w:rsidR="00F262AA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</w:tr>
      <w:tr w:rsidR="0086421B" w:rsidRPr="001B6438" w:rsidTr="001B6438">
        <w:trPr>
          <w:trHeight w:val="109"/>
        </w:trPr>
        <w:tc>
          <w:tcPr>
            <w:tcW w:w="0" w:type="auto"/>
          </w:tcPr>
          <w:p w:rsidR="0086421B" w:rsidRPr="001B6438" w:rsidRDefault="0086421B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86421B" w:rsidRPr="0086421B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Резистор 240 Ом</w:t>
            </w:r>
          </w:p>
        </w:tc>
        <w:tc>
          <w:tcPr>
            <w:tcW w:w="0" w:type="auto"/>
          </w:tcPr>
          <w:p w:rsidR="0086421B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</w:tr>
      <w:tr w:rsidR="0086421B" w:rsidRPr="001B6438" w:rsidTr="001B6438">
        <w:trPr>
          <w:trHeight w:val="109"/>
        </w:trPr>
        <w:tc>
          <w:tcPr>
            <w:tcW w:w="0" w:type="auto"/>
          </w:tcPr>
          <w:p w:rsidR="0086421B" w:rsidRPr="001B6438" w:rsidRDefault="0086421B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86421B" w:rsidRPr="0086421B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Резистор 510 Ом</w:t>
            </w:r>
          </w:p>
        </w:tc>
        <w:tc>
          <w:tcPr>
            <w:tcW w:w="0" w:type="auto"/>
          </w:tcPr>
          <w:p w:rsidR="0086421B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</w:tr>
      <w:tr w:rsidR="0086421B" w:rsidRPr="001B6438" w:rsidTr="001B6438">
        <w:trPr>
          <w:trHeight w:val="109"/>
        </w:trPr>
        <w:tc>
          <w:tcPr>
            <w:tcW w:w="0" w:type="auto"/>
          </w:tcPr>
          <w:p w:rsidR="0086421B" w:rsidRPr="001B6438" w:rsidRDefault="0086421B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86421B" w:rsidRPr="0086421B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Резистор 1 кОм</w:t>
            </w:r>
          </w:p>
        </w:tc>
        <w:tc>
          <w:tcPr>
            <w:tcW w:w="0" w:type="auto"/>
          </w:tcPr>
          <w:p w:rsidR="0086421B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</w:tr>
      <w:tr w:rsidR="0086421B" w:rsidRPr="001B6438" w:rsidTr="001B6438">
        <w:trPr>
          <w:trHeight w:val="109"/>
        </w:trPr>
        <w:tc>
          <w:tcPr>
            <w:tcW w:w="0" w:type="auto"/>
          </w:tcPr>
          <w:p w:rsidR="0086421B" w:rsidRPr="001B6438" w:rsidRDefault="0086421B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86421B" w:rsidRPr="0086421B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Резистор 10 кОм</w:t>
            </w:r>
          </w:p>
        </w:tc>
        <w:tc>
          <w:tcPr>
            <w:tcW w:w="0" w:type="auto"/>
          </w:tcPr>
          <w:p w:rsidR="0086421B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</w:tr>
      <w:tr w:rsidR="0086421B" w:rsidRPr="001B6438" w:rsidTr="001B6438">
        <w:trPr>
          <w:trHeight w:val="109"/>
        </w:trPr>
        <w:tc>
          <w:tcPr>
            <w:tcW w:w="0" w:type="auto"/>
          </w:tcPr>
          <w:p w:rsidR="0086421B" w:rsidRPr="001B6438" w:rsidRDefault="0086421B" w:rsidP="001B64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86421B" w:rsidRPr="0086421B" w:rsidRDefault="0086421B" w:rsidP="001B64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86421B">
              <w:rPr>
                <w:rFonts w:eastAsia="Calibri" w:cs="Times New Roman"/>
                <w:color w:val="000000"/>
                <w:szCs w:val="24"/>
              </w:rPr>
              <w:t>Кнопка тактовая</w:t>
            </w:r>
          </w:p>
        </w:tc>
        <w:tc>
          <w:tcPr>
            <w:tcW w:w="0" w:type="auto"/>
          </w:tcPr>
          <w:p w:rsidR="0086421B" w:rsidRDefault="0086421B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>Практическая работа по обработке материалов на лазерно-гравировальной машине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7598"/>
        <w:gridCol w:w="1499"/>
      </w:tblGrid>
      <w:tr w:rsidR="001B6438" w:rsidRPr="001B6438" w:rsidTr="001B6438">
        <w:tc>
          <w:tcPr>
            <w:tcW w:w="498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7574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Количество</w:t>
            </w:r>
          </w:p>
        </w:tc>
      </w:tr>
      <w:tr w:rsidR="001B6438" w:rsidRPr="001B6438" w:rsidTr="00DA5BAB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DA5BAB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DA5BAB">
              <w:rPr>
                <w:rFonts w:eastAsia="Calibri" w:cs="Times New Roman"/>
                <w:color w:val="000000"/>
                <w:szCs w:val="24"/>
              </w:rPr>
              <w:t>Лазерно-гравировальная машина (планшетный гравюр) с выходной мощностью не менее 60 Вт, с рабочим полем не менее А3 и разреш</w:t>
            </w:r>
            <w:r w:rsidRPr="00DA5BAB">
              <w:rPr>
                <w:rFonts w:eastAsia="Calibri" w:cs="Times New Roman"/>
                <w:color w:val="000000"/>
                <w:szCs w:val="24"/>
              </w:rPr>
              <w:t>е</w:t>
            </w:r>
            <w:r w:rsidRPr="00DA5BAB">
              <w:rPr>
                <w:rFonts w:eastAsia="Calibri" w:cs="Times New Roman"/>
                <w:color w:val="000000"/>
                <w:szCs w:val="24"/>
              </w:rPr>
              <w:t>нием не менее 1000DPI</w:t>
            </w:r>
          </w:p>
        </w:tc>
        <w:tc>
          <w:tcPr>
            <w:tcW w:w="0" w:type="auto"/>
            <w:vAlign w:val="center"/>
          </w:tcPr>
          <w:p w:rsidR="001B6438" w:rsidRPr="001B6438" w:rsidRDefault="001B6438" w:rsidP="00DA5B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DA5BAB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ПК с графическим редактором (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Corel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DRAW, КОМПАС 3D и т.д.)</w:t>
            </w:r>
          </w:p>
        </w:tc>
        <w:tc>
          <w:tcPr>
            <w:tcW w:w="0" w:type="auto"/>
            <w:vAlign w:val="center"/>
          </w:tcPr>
          <w:p w:rsidR="001B6438" w:rsidRPr="001B6438" w:rsidRDefault="001B6438" w:rsidP="00DA5B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DA5BAB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Защитные очки</w:t>
            </w:r>
          </w:p>
        </w:tc>
        <w:tc>
          <w:tcPr>
            <w:tcW w:w="0" w:type="auto"/>
            <w:vAlign w:val="center"/>
          </w:tcPr>
          <w:p w:rsidR="001B6438" w:rsidRPr="001B6438" w:rsidRDefault="001B6438" w:rsidP="00DA5B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DA5BAB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Щётка-смётка </w:t>
            </w:r>
          </w:p>
        </w:tc>
        <w:tc>
          <w:tcPr>
            <w:tcW w:w="0" w:type="auto"/>
            <w:vAlign w:val="center"/>
          </w:tcPr>
          <w:p w:rsidR="001B6438" w:rsidRPr="001B6438" w:rsidRDefault="001B6438" w:rsidP="00DA5B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DA5BAB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Шлифовальная шкурка средней зернистости на тканевой основе </w:t>
            </w:r>
          </w:p>
        </w:tc>
        <w:tc>
          <w:tcPr>
            <w:tcW w:w="0" w:type="auto"/>
            <w:vAlign w:val="center"/>
          </w:tcPr>
          <w:p w:rsidR="001B6438" w:rsidRPr="001B6438" w:rsidRDefault="001B6438" w:rsidP="00DA5B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 xml:space="preserve">Практическая работа по 3D- моделированию и печати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7386"/>
        <w:gridCol w:w="1717"/>
      </w:tblGrid>
      <w:tr w:rsidR="001B6438" w:rsidRPr="001B6438" w:rsidTr="001B6438">
        <w:tc>
          <w:tcPr>
            <w:tcW w:w="483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7589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Количество</w:t>
            </w:r>
          </w:p>
        </w:tc>
      </w:tr>
      <w:tr w:rsidR="001B6438" w:rsidRPr="001B6438" w:rsidTr="001B6438">
        <w:trPr>
          <w:trHeight w:val="234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3D-принтер с FDM печатью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Филамент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(PLA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филамент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, PETG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филамент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Polymer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>филамент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и т.д.)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катушка (0,5 кг)</w:t>
            </w:r>
          </w:p>
        </w:tc>
      </w:tr>
      <w:tr w:rsidR="001B6438" w:rsidRPr="001B6438" w:rsidTr="001B6438">
        <w:trPr>
          <w:trHeight w:val="278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3007CB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007CB">
              <w:rPr>
                <w:rFonts w:eastAsia="Calibri" w:cs="Times New Roman"/>
                <w:color w:val="000000"/>
                <w:szCs w:val="24"/>
              </w:rPr>
              <w:t xml:space="preserve">ПК с наличием 3D редактора (КОМПАС 3D), программой </w:t>
            </w:r>
            <w:proofErr w:type="spellStart"/>
            <w:r w:rsidRPr="003007CB">
              <w:rPr>
                <w:rFonts w:eastAsia="Calibri" w:cs="Times New Roman"/>
                <w:color w:val="000000"/>
                <w:szCs w:val="24"/>
              </w:rPr>
              <w:t>слайсинга</w:t>
            </w:r>
            <w:proofErr w:type="spellEnd"/>
            <w:r w:rsidRPr="003007CB">
              <w:rPr>
                <w:rFonts w:eastAsia="Calibri" w:cs="Times New Roman"/>
                <w:color w:val="000000"/>
                <w:szCs w:val="24"/>
              </w:rPr>
              <w:t xml:space="preserve"> (</w:t>
            </w:r>
            <w:proofErr w:type="spellStart"/>
            <w:r w:rsidRPr="003007CB">
              <w:rPr>
                <w:rFonts w:eastAsia="Calibri" w:cs="Times New Roman"/>
                <w:color w:val="000000"/>
                <w:szCs w:val="24"/>
              </w:rPr>
              <w:t>Cura</w:t>
            </w:r>
            <w:proofErr w:type="spellEnd"/>
            <w:r w:rsidRPr="003007CB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proofErr w:type="spellStart"/>
            <w:r w:rsidRPr="003007CB">
              <w:rPr>
                <w:rFonts w:eastAsia="Calibri" w:cs="Times New Roman"/>
                <w:color w:val="000000"/>
                <w:szCs w:val="24"/>
              </w:rPr>
              <w:t>Polygon</w:t>
            </w:r>
            <w:proofErr w:type="spellEnd"/>
            <w:r w:rsidRPr="003007CB">
              <w:rPr>
                <w:rFonts w:eastAsia="Calibri" w:cs="Times New Roman"/>
                <w:color w:val="000000"/>
                <w:szCs w:val="24"/>
              </w:rPr>
              <w:t>, Slic3r), средства просмотра графических файлов и формата PDF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Средство для чистки и обслуживания 3D-принтера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Набор инструмента для удаления вспомогательных поддержек (ка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н</w:t>
            </w:r>
            <w:r w:rsidRPr="001B6438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целярский нож,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бокорезы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>, набор надфилей)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lastRenderedPageBreak/>
              <w:t>1 набор</w:t>
            </w:r>
          </w:p>
        </w:tc>
      </w:tr>
      <w:tr w:rsidR="001B6438" w:rsidRPr="001B6438" w:rsidTr="001B6438">
        <w:trPr>
          <w:trHeight w:val="10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Листы бумаги формата А</w:t>
            </w:r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4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, предпочтительно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чертѐжной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316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CE1120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Линейка (рекомендуется </w:t>
            </w:r>
            <w:r w:rsidR="001B6438" w:rsidRPr="001B6438">
              <w:rPr>
                <w:rFonts w:eastAsia="Calibri" w:cs="Times New Roman"/>
                <w:color w:val="000000"/>
                <w:szCs w:val="24"/>
              </w:rPr>
              <w:t xml:space="preserve">30 см), угольники </w:t>
            </w:r>
            <w:proofErr w:type="spellStart"/>
            <w:r w:rsidR="001B6438" w:rsidRPr="001B6438">
              <w:rPr>
                <w:rFonts w:eastAsia="Calibri" w:cs="Times New Roman"/>
                <w:color w:val="000000"/>
                <w:szCs w:val="24"/>
              </w:rPr>
              <w:t>чертѐжные</w:t>
            </w:r>
            <w:proofErr w:type="spellEnd"/>
            <w:r w:rsidR="001B6438" w:rsidRPr="001B6438">
              <w:rPr>
                <w:rFonts w:eastAsia="Calibri" w:cs="Times New Roman"/>
                <w:color w:val="000000"/>
                <w:szCs w:val="24"/>
              </w:rPr>
              <w:t xml:space="preserve"> (45°, 30°, 60°)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набор</w:t>
            </w:r>
          </w:p>
        </w:tc>
      </w:tr>
      <w:tr w:rsidR="001B6438" w:rsidRPr="001B6438" w:rsidTr="001B6438">
        <w:trPr>
          <w:trHeight w:val="316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Циркуль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чертѐжный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316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Карандаши простые (ТМ и повышенной мягкости) 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1B6438">
        <w:trPr>
          <w:trHeight w:val="316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Ластик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 xml:space="preserve">Практическая работа по промышленному дизайну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"/>
        <w:gridCol w:w="7606"/>
        <w:gridCol w:w="1499"/>
      </w:tblGrid>
      <w:tr w:rsidR="001B6438" w:rsidRPr="001B6438" w:rsidTr="001B6438">
        <w:tc>
          <w:tcPr>
            <w:tcW w:w="466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7606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499" w:type="dxa"/>
          </w:tcPr>
          <w:p w:rsidR="001B6438" w:rsidRPr="001B6438" w:rsidRDefault="001B6438" w:rsidP="001B643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Количество</w:t>
            </w:r>
          </w:p>
        </w:tc>
      </w:tr>
      <w:tr w:rsidR="001B6438" w:rsidRPr="001B6438" w:rsidTr="001B6438">
        <w:trPr>
          <w:trHeight w:val="259"/>
        </w:trPr>
        <w:tc>
          <w:tcPr>
            <w:tcW w:w="0" w:type="auto"/>
          </w:tcPr>
          <w:p w:rsidR="001B6438" w:rsidRPr="001B6438" w:rsidRDefault="001B6438" w:rsidP="001B64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1B6438" w:rsidRPr="001B6438" w:rsidRDefault="00CE1120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CE1120">
              <w:rPr>
                <w:rFonts w:eastAsia="Calibri" w:cs="Times New Roman"/>
                <w:color w:val="000000"/>
                <w:szCs w:val="24"/>
              </w:rPr>
              <w:t>ПК с графическим редактором КОМПАС 3D</w:t>
            </w:r>
          </w:p>
        </w:tc>
        <w:tc>
          <w:tcPr>
            <w:tcW w:w="0" w:type="auto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</w:tbl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b/>
          <w:bCs/>
        </w:rPr>
      </w:pPr>
      <w:r w:rsidRPr="001B6438">
        <w:rPr>
          <w:rFonts w:eastAsia="Calibri" w:cs="Times New Roman"/>
          <w:b/>
          <w:bCs/>
        </w:rPr>
        <w:t>Практическая работа по робототехнике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7582"/>
        <w:gridCol w:w="1525"/>
      </w:tblGrid>
      <w:tr w:rsidR="001B6438" w:rsidRPr="001B6438" w:rsidTr="00046871">
        <w:tc>
          <w:tcPr>
            <w:tcW w:w="464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7582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Название материалов и оборудования</w:t>
            </w:r>
          </w:p>
        </w:tc>
        <w:tc>
          <w:tcPr>
            <w:tcW w:w="1525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B6438">
              <w:rPr>
                <w:rFonts w:eastAsia="Calibri" w:cs="Times New Roman"/>
                <w:b/>
                <w:szCs w:val="24"/>
              </w:rPr>
              <w:t>Кол.</w:t>
            </w:r>
          </w:p>
        </w:tc>
      </w:tr>
      <w:tr w:rsidR="001B6438" w:rsidRPr="001B6438" w:rsidTr="00046871">
        <w:trPr>
          <w:trHeight w:val="563"/>
        </w:trPr>
        <w:tc>
          <w:tcPr>
            <w:tcW w:w="464" w:type="dxa"/>
          </w:tcPr>
          <w:p w:rsidR="001B6438" w:rsidRPr="001B6438" w:rsidRDefault="001B6438" w:rsidP="001B64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5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3"/>
            </w:tblGrid>
            <w:tr w:rsidR="00CE1120" w:rsidRPr="00CE1120" w:rsidTr="00046871">
              <w:trPr>
                <w:trHeight w:val="6096"/>
              </w:trPr>
              <w:tc>
                <w:tcPr>
                  <w:tcW w:w="7333" w:type="dxa"/>
                </w:tcPr>
                <w:p w:rsidR="00CE1120" w:rsidRPr="00CE1120" w:rsidRDefault="00CE1120" w:rsidP="00CE112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Оборудование на базе платы с отрытым кодом и архитектурой 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(максимальная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комплектация) </w:t>
                  </w:r>
                </w:p>
                <w:p w:rsidR="00CE1120" w:rsidRPr="00CE1120" w:rsidRDefault="00CE1120" w:rsidP="00CE112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b/>
                      <w:i/>
                      <w:color w:val="000000"/>
                      <w:szCs w:val="24"/>
                      <w:u w:val="single"/>
                    </w:rPr>
                  </w:pPr>
                  <w:r w:rsidRPr="00CE1120">
                    <w:rPr>
                      <w:rFonts w:cs="Times New Roman"/>
                      <w:b/>
                      <w:i/>
                      <w:color w:val="000000"/>
                      <w:szCs w:val="24"/>
                      <w:u w:val="single"/>
                    </w:rPr>
                    <w:t xml:space="preserve">Материалы: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плата для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прототипирования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с открытым кодом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Arduino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UNO или аналог;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макетная плата не менее 170 точек (плата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прототипирования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);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регулируемый стабилизатор питания (на основе чипа GS2678 или аналог);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драйвер двигателей (на основе чипа L298D или аналог);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>шасси для робота в сборе (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DFRobot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2WD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miniQ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или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AmperkaminiQ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, или аналог), включающее: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>платформа диаметром не менее 122 мм и не более 160 мм с отве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р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стиями для крепления компонентов;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два коллекторных двигателя с редукторами 100:1 и припаянными проводами;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>два комплекта креплений для двигателей с крепежом М</w:t>
                  </w:r>
                  <w:proofErr w:type="gram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  <w:proofErr w:type="gram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два колеса 42х19 мм;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две шаровые опоры;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два инфракрасных дальномера (10•80 см)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Sharp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GP2Y0A21 или аналог;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два пассивных крепления для дальномеров;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два аналоговых датчика отражения на основе фототранзисторной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оптопары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(датчик линии);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серводвигатель с механическим захватом или конструктивные элементы для крепления пассивного захвата;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скобы и кронштейны для крепления датчиков;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винты М3;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гайки М3;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самоконтрящиеся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гайки М3;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шайбы 3 мм;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стойки для плат шестигранные;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пружинные шайбы 3 мм;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соединительные провода;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кабельные стяжки (пластиковые хомуты) 2,5х150 мм;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>3 аккумуляторные батареи типоразмера «Крона» с зарядным устройством (возможно использование одноразовых батарей ёмк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о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стью не менее 500мАч); допускается замена на 4 аккумуляторных батареи 3.7</w:t>
                  </w:r>
                  <w:proofErr w:type="gram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В</w:t>
                  </w:r>
                  <w:proofErr w:type="gram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типоразмера «18650»; 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lastRenderedPageBreak/>
                    <w:t>кабель с разъёмом для АКБ типа «Крона» или  батарейный блок под 2 аккумулятора 18650, соединённых последовательно, с раз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ъ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ёмом для подключения к </w:t>
                  </w:r>
                  <w:proofErr w:type="spell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>Arduino</w:t>
                  </w:r>
                  <w:proofErr w:type="spell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>, в случае использования на 4 акк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у</w:t>
                  </w:r>
                  <w:r w:rsidRPr="00CE1120">
                    <w:rPr>
                      <w:rFonts w:cs="Times New Roman"/>
                      <w:color w:val="000000"/>
                      <w:szCs w:val="24"/>
                    </w:rPr>
                    <w:t>муляторных батареи 3.7</w:t>
                  </w:r>
                  <w:proofErr w:type="gramStart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В</w:t>
                  </w:r>
                  <w:proofErr w:type="gramEnd"/>
                  <w:r w:rsidRPr="00CE1120">
                    <w:rPr>
                      <w:rFonts w:cs="Times New Roman"/>
                      <w:color w:val="000000"/>
                      <w:szCs w:val="24"/>
                    </w:rPr>
                    <w:t xml:space="preserve"> типоразмера «18650» указать контейнеры с разъёмами для них;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>выключатель;</w:t>
                  </w:r>
                </w:p>
                <w:p w:rsidR="00CE1120" w:rsidRPr="00CE1120" w:rsidRDefault="00CE1120" w:rsidP="00CE1120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75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E1120">
                    <w:rPr>
                      <w:rFonts w:cs="Times New Roman"/>
                      <w:color w:val="000000"/>
                      <w:szCs w:val="24"/>
                    </w:rPr>
                    <w:t>кабель USB.</w:t>
                  </w:r>
                </w:p>
                <w:p w:rsidR="00CE1120" w:rsidRPr="00CE1120" w:rsidRDefault="00CE1120" w:rsidP="00CE112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b/>
                      <w:i/>
                      <w:color w:val="000000"/>
                      <w:szCs w:val="24"/>
                      <w:u w:val="single"/>
                    </w:rPr>
                  </w:pPr>
                  <w:r w:rsidRPr="00CE1120">
                    <w:rPr>
                      <w:rFonts w:cs="Times New Roman"/>
                      <w:b/>
                      <w:i/>
                      <w:color w:val="000000"/>
                      <w:szCs w:val="24"/>
                      <w:u w:val="single"/>
                    </w:rPr>
                    <w:t>Инструменты, методические пособия и прочее: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персональный компьютер или ноутбук с предустановленным пр</w:t>
                  </w:r>
                  <w:r w:rsidRPr="00B71B0B">
                    <w:rPr>
                      <w:rFonts w:cs="Times New Roman"/>
                      <w:color w:val="000000"/>
                      <w:szCs w:val="24"/>
                    </w:rPr>
                    <w:t>о</w:t>
                  </w:r>
                  <w:r w:rsidRPr="00B71B0B">
                    <w:rPr>
                      <w:rFonts w:cs="Times New Roman"/>
                      <w:color w:val="000000"/>
                      <w:szCs w:val="24"/>
                    </w:rPr>
                    <w:t xml:space="preserve">граммным обеспечением </w:t>
                  </w:r>
                  <w:proofErr w:type="spellStart"/>
                  <w:r w:rsidRPr="00B71B0B">
                    <w:rPr>
                      <w:rFonts w:cs="Times New Roman"/>
                      <w:color w:val="000000"/>
                      <w:szCs w:val="24"/>
                    </w:rPr>
                    <w:t>Arduino</w:t>
                  </w:r>
                  <w:proofErr w:type="spellEnd"/>
                  <w:r w:rsidRPr="00B71B0B">
                    <w:rPr>
                      <w:rFonts w:cs="Times New Roman"/>
                      <w:color w:val="000000"/>
                      <w:szCs w:val="24"/>
                    </w:rPr>
                    <w:t xml:space="preserve"> IDE для программирования роб</w:t>
                  </w:r>
                  <w:r w:rsidRPr="00B71B0B">
                    <w:rPr>
                      <w:rFonts w:cs="Times New Roman"/>
                      <w:color w:val="000000"/>
                      <w:szCs w:val="24"/>
                    </w:rPr>
                    <w:t>о</w:t>
                  </w:r>
                  <w:r w:rsidRPr="00B71B0B">
                    <w:rPr>
                      <w:rFonts w:cs="Times New Roman"/>
                      <w:color w:val="000000"/>
                      <w:szCs w:val="24"/>
                    </w:rPr>
                    <w:t>та;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2 крестовые отвёртки, подходящие под предоставленный крепёж;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плоская отвёртка, подходящая под клеммы модулей;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отвёртка с торцевым ключом, подходящим под предоставленный крепёж;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маленькие плоскогубцы или утконосы;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proofErr w:type="spellStart"/>
                  <w:r w:rsidRPr="00B71B0B">
                    <w:rPr>
                      <w:rFonts w:cs="Times New Roman"/>
                      <w:color w:val="000000"/>
                      <w:szCs w:val="24"/>
                    </w:rPr>
                    <w:t>бокорезы</w:t>
                  </w:r>
                  <w:proofErr w:type="spellEnd"/>
                  <w:r w:rsidRPr="00B71B0B">
                    <w:rPr>
                      <w:rFonts w:cs="Times New Roman"/>
                      <w:color w:val="000000"/>
                      <w:szCs w:val="24"/>
                    </w:rPr>
                    <w:t>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 xml:space="preserve">цифровой </w:t>
                  </w:r>
                  <w:proofErr w:type="spellStart"/>
                  <w:r w:rsidRPr="00B71B0B">
                    <w:rPr>
                      <w:rFonts w:cs="Times New Roman"/>
                      <w:color w:val="000000"/>
                      <w:szCs w:val="24"/>
                    </w:rPr>
                    <w:t>мультиметр</w:t>
                  </w:r>
                  <w:proofErr w:type="spellEnd"/>
                  <w:r w:rsidRPr="00B71B0B">
                    <w:rPr>
                      <w:rFonts w:cs="Times New Roman"/>
                      <w:color w:val="000000"/>
                      <w:szCs w:val="24"/>
                    </w:rPr>
                    <w:t>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распечатанная техническая документация на платы расширения и датчики;</w:t>
                  </w:r>
                </w:p>
                <w:p w:rsidR="00CE1120" w:rsidRPr="00B71B0B" w:rsidRDefault="00CE1120" w:rsidP="00B71B0B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B71B0B">
                    <w:rPr>
                      <w:rFonts w:cs="Times New Roman"/>
                      <w:color w:val="000000"/>
                      <w:szCs w:val="24"/>
                    </w:rPr>
                    <w:t>зарядное устройство для аккумуляторов типа «Крона» (возможно, одно на несколько рабочих мест из расчёта, чтобы все участники могли заряжать по одному аккумулятору одновременно) или заря</w:t>
                  </w:r>
                  <w:r w:rsidRPr="00B71B0B">
                    <w:rPr>
                      <w:rFonts w:cs="Times New Roman"/>
                      <w:color w:val="000000"/>
                      <w:szCs w:val="24"/>
                    </w:rPr>
                    <w:t>д</w:t>
                  </w:r>
                  <w:r w:rsidRPr="00B71B0B">
                    <w:rPr>
                      <w:rFonts w:cs="Times New Roman"/>
                      <w:color w:val="000000"/>
                      <w:szCs w:val="24"/>
                    </w:rPr>
                    <w:t>ное устройство для аккумуляторов типа 1865</w:t>
                  </w:r>
                </w:p>
              </w:tc>
            </w:tr>
          </w:tbl>
          <w:p w:rsidR="001B6438" w:rsidRPr="001B6438" w:rsidRDefault="001B6438" w:rsidP="00CE1120">
            <w:pPr>
              <w:tabs>
                <w:tab w:val="left" w:pos="277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525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lastRenderedPageBreak/>
              <w:t>1 набор</w:t>
            </w:r>
          </w:p>
        </w:tc>
      </w:tr>
      <w:tr w:rsidR="001B6438" w:rsidRPr="001B6438" w:rsidTr="00B71B0B">
        <w:trPr>
          <w:trHeight w:val="109"/>
        </w:trPr>
        <w:tc>
          <w:tcPr>
            <w:tcW w:w="464" w:type="dxa"/>
          </w:tcPr>
          <w:p w:rsidR="001B6438" w:rsidRPr="001B6438" w:rsidRDefault="001B6438" w:rsidP="001B64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582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Кабель USB для загрузки программы на робота (или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WiFi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>-адаптер для беспроводной загрузки)</w:t>
            </w:r>
          </w:p>
        </w:tc>
        <w:tc>
          <w:tcPr>
            <w:tcW w:w="1525" w:type="dxa"/>
            <w:vAlign w:val="center"/>
          </w:tcPr>
          <w:p w:rsidR="001B6438" w:rsidRPr="001B6438" w:rsidRDefault="00B71B0B" w:rsidP="00B71B0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B71B0B">
        <w:trPr>
          <w:trHeight w:val="109"/>
        </w:trPr>
        <w:tc>
          <w:tcPr>
            <w:tcW w:w="464" w:type="dxa"/>
          </w:tcPr>
          <w:p w:rsidR="001B6438" w:rsidRPr="001B6438" w:rsidRDefault="001B6438" w:rsidP="001B64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582" w:type="dxa"/>
          </w:tcPr>
          <w:p w:rsidR="001B6438" w:rsidRPr="001B6438" w:rsidRDefault="00046871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046871">
              <w:rPr>
                <w:rFonts w:eastAsia="Calibri" w:cs="Times New Roman"/>
                <w:color w:val="000000"/>
                <w:szCs w:val="24"/>
              </w:rPr>
              <w:t>ПК с программным обеспечением в соответствии с используемыми конструкторами или симуляторами</w:t>
            </w:r>
          </w:p>
        </w:tc>
        <w:tc>
          <w:tcPr>
            <w:tcW w:w="1525" w:type="dxa"/>
            <w:vAlign w:val="center"/>
          </w:tcPr>
          <w:p w:rsidR="001B6438" w:rsidRPr="001B6438" w:rsidRDefault="00B71B0B" w:rsidP="00B71B0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B71B0B">
        <w:trPr>
          <w:trHeight w:val="109"/>
        </w:trPr>
        <w:tc>
          <w:tcPr>
            <w:tcW w:w="464" w:type="dxa"/>
          </w:tcPr>
          <w:p w:rsidR="001B6438" w:rsidRPr="001B6438" w:rsidRDefault="001B6438" w:rsidP="001B64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582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Лист бумаги для выполнения технического рисунка (формат А</w:t>
            </w:r>
            <w:proofErr w:type="gramStart"/>
            <w:r w:rsidRPr="001B6438">
              <w:rPr>
                <w:rFonts w:eastAsia="Calibri" w:cs="Times New Roman"/>
                <w:color w:val="000000"/>
                <w:szCs w:val="24"/>
              </w:rPr>
              <w:t>4</w:t>
            </w:r>
            <w:proofErr w:type="gramEnd"/>
            <w:r w:rsidRPr="001B6438">
              <w:rPr>
                <w:rFonts w:eastAsia="Calibri" w:cs="Times New Roman"/>
                <w:color w:val="000000"/>
                <w:szCs w:val="24"/>
              </w:rPr>
              <w:t>) и к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а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рандаш</w:t>
            </w:r>
          </w:p>
        </w:tc>
        <w:tc>
          <w:tcPr>
            <w:tcW w:w="1525" w:type="dxa"/>
            <w:vAlign w:val="center"/>
          </w:tcPr>
          <w:p w:rsidR="001B6438" w:rsidRPr="001B6438" w:rsidRDefault="001B6438" w:rsidP="00B71B0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</w:tr>
      <w:tr w:rsidR="001B6438" w:rsidRPr="001B6438" w:rsidTr="00B71B0B">
        <w:trPr>
          <w:trHeight w:val="109"/>
        </w:trPr>
        <w:tc>
          <w:tcPr>
            <w:tcW w:w="464" w:type="dxa"/>
          </w:tcPr>
          <w:p w:rsidR="001B6438" w:rsidRPr="001B6438" w:rsidRDefault="001B6438" w:rsidP="001B64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582" w:type="dxa"/>
          </w:tcPr>
          <w:p w:rsidR="00B85D17" w:rsidRPr="00B85D17" w:rsidRDefault="00B85D17" w:rsidP="00B85D1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B85D17">
              <w:rPr>
                <w:rFonts w:eastAsia="Calibri" w:cs="Times New Roman"/>
                <w:color w:val="000000"/>
                <w:szCs w:val="24"/>
              </w:rPr>
              <w:t>Площадка для тестирования робота (полигон):</w:t>
            </w:r>
          </w:p>
          <w:p w:rsidR="00B85D17" w:rsidRPr="00B85D17" w:rsidRDefault="00B85D17" w:rsidP="00B85D17">
            <w:pPr>
              <w:pStyle w:val="a3"/>
              <w:numPr>
                <w:ilvl w:val="0"/>
                <w:numId w:val="35"/>
              </w:numPr>
              <w:tabs>
                <w:tab w:val="left" w:pos="223"/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  <w:r w:rsidRPr="00B85D17">
              <w:rPr>
                <w:rFonts w:eastAsia="Calibri" w:cs="Times New Roman"/>
                <w:color w:val="000000"/>
                <w:szCs w:val="24"/>
              </w:rPr>
              <w:t>литой баннер от 440 г/м</w:t>
            </w:r>
            <w:proofErr w:type="gramStart"/>
            <w:r w:rsidRPr="00B85D17">
              <w:rPr>
                <w:rFonts w:eastAsia="Calibri" w:cs="Times New Roman"/>
                <w:color w:val="000000"/>
                <w:szCs w:val="24"/>
              </w:rPr>
              <w:t>2</w:t>
            </w:r>
            <w:proofErr w:type="gramEnd"/>
            <w:r w:rsidRPr="00B85D17">
              <w:rPr>
                <w:rFonts w:eastAsia="Calibri" w:cs="Times New Roman"/>
                <w:color w:val="000000"/>
                <w:szCs w:val="24"/>
              </w:rPr>
              <w:t xml:space="preserve"> с типографской печатью;</w:t>
            </w:r>
          </w:p>
          <w:p w:rsidR="00B85D17" w:rsidRPr="00B85D17" w:rsidRDefault="00B85D17" w:rsidP="00B85D17">
            <w:pPr>
              <w:pStyle w:val="a3"/>
              <w:numPr>
                <w:ilvl w:val="0"/>
                <w:numId w:val="35"/>
              </w:numPr>
              <w:tabs>
                <w:tab w:val="left" w:pos="223"/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  <w:r w:rsidRPr="00B85D17">
              <w:rPr>
                <w:rFonts w:eastAsia="Calibri" w:cs="Times New Roman"/>
                <w:color w:val="000000"/>
                <w:szCs w:val="24"/>
              </w:rPr>
              <w:t>стационарные объекты;</w:t>
            </w:r>
          </w:p>
          <w:p w:rsidR="001B6438" w:rsidRPr="00B85D17" w:rsidRDefault="00B85D17" w:rsidP="00B85D17">
            <w:pPr>
              <w:pStyle w:val="a3"/>
              <w:numPr>
                <w:ilvl w:val="0"/>
                <w:numId w:val="35"/>
              </w:numPr>
              <w:tabs>
                <w:tab w:val="left" w:pos="223"/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color w:val="000000"/>
                <w:szCs w:val="24"/>
              </w:rPr>
            </w:pPr>
            <w:r w:rsidRPr="00B85D17">
              <w:rPr>
                <w:rFonts w:eastAsia="Calibri" w:cs="Times New Roman"/>
                <w:color w:val="000000"/>
                <w:szCs w:val="24"/>
              </w:rPr>
              <w:t>перемещаемые объекты (банки 0,33 л, кубики с ребром 40 мм и 80 мм)</w:t>
            </w:r>
          </w:p>
        </w:tc>
        <w:tc>
          <w:tcPr>
            <w:tcW w:w="1525" w:type="dxa"/>
            <w:vAlign w:val="center"/>
          </w:tcPr>
          <w:p w:rsidR="001B6438" w:rsidRPr="001B6438" w:rsidRDefault="001B6438" w:rsidP="00B71B0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1 на 10 участников</w:t>
            </w:r>
          </w:p>
        </w:tc>
      </w:tr>
    </w:tbl>
    <w:p w:rsidR="001B6438" w:rsidRPr="001B6438" w:rsidRDefault="001B6438" w:rsidP="001B6438">
      <w:pPr>
        <w:rPr>
          <w:rFonts w:eastAsia="Calibri" w:cs="Times New Roman"/>
          <w:b/>
          <w:bCs/>
          <w:iCs/>
        </w:rPr>
      </w:pPr>
    </w:p>
    <w:p w:rsidR="001B6438" w:rsidRPr="001B6438" w:rsidRDefault="001B6438" w:rsidP="001B6438">
      <w:pPr>
        <w:spacing w:before="120" w:after="120"/>
        <w:ind w:firstLine="0"/>
        <w:jc w:val="center"/>
        <w:rPr>
          <w:rFonts w:eastAsia="Calibri" w:cs="Times New Roman"/>
          <w:caps/>
        </w:rPr>
      </w:pPr>
      <w:r w:rsidRPr="001B6438">
        <w:rPr>
          <w:rFonts w:eastAsia="Calibri" w:cs="Times New Roman"/>
          <w:b/>
          <w:bCs/>
          <w:caps/>
        </w:rPr>
        <w:t>4. Перечень справочных материалов, средств связи и электро</w:t>
      </w:r>
      <w:r w:rsidRPr="001B6438">
        <w:rPr>
          <w:rFonts w:eastAsia="Calibri" w:cs="Times New Roman"/>
          <w:b/>
          <w:bCs/>
          <w:caps/>
        </w:rPr>
        <w:t>н</w:t>
      </w:r>
      <w:r w:rsidRPr="001B6438">
        <w:rPr>
          <w:rFonts w:eastAsia="Calibri" w:cs="Times New Roman"/>
          <w:b/>
          <w:bCs/>
          <w:caps/>
        </w:rPr>
        <w:t>но-вычислительной техники, разрешенных к использованию во время проведения олимпиады</w:t>
      </w:r>
    </w:p>
    <w:p w:rsidR="001B6438" w:rsidRPr="001B6438" w:rsidRDefault="001B6438" w:rsidP="001B6438">
      <w:pPr>
        <w:rPr>
          <w:rFonts w:eastAsia="Calibri" w:cs="Times New Roman"/>
        </w:rPr>
      </w:pPr>
      <w:r w:rsidRPr="001B6438">
        <w:rPr>
          <w:rFonts w:eastAsia="Calibri" w:cs="Times New Roman"/>
        </w:rPr>
        <w:t>При выполнении заданий теоретического и практического туров олимпиады допу</w:t>
      </w:r>
      <w:r w:rsidRPr="001B6438">
        <w:rPr>
          <w:rFonts w:eastAsia="Calibri" w:cs="Times New Roman"/>
        </w:rPr>
        <w:t>с</w:t>
      </w:r>
      <w:r w:rsidRPr="001B6438">
        <w:rPr>
          <w:rFonts w:eastAsia="Calibri" w:cs="Times New Roman"/>
        </w:rPr>
        <w:t>кается использование только справочных материалов, сре</w:t>
      </w:r>
      <w:proofErr w:type="gramStart"/>
      <w:r w:rsidRPr="001B6438">
        <w:rPr>
          <w:rFonts w:eastAsia="Calibri" w:cs="Times New Roman"/>
        </w:rPr>
        <w:t>дств св</w:t>
      </w:r>
      <w:proofErr w:type="gramEnd"/>
      <w:r w:rsidRPr="001B6438">
        <w:rPr>
          <w:rFonts w:eastAsia="Calibri" w:cs="Times New Roman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принесёнными с собой калькулятор</w:t>
      </w:r>
      <w:r w:rsidRPr="001B6438">
        <w:rPr>
          <w:rFonts w:eastAsia="Calibri" w:cs="Times New Roman"/>
        </w:rPr>
        <w:t>а</w:t>
      </w:r>
      <w:r w:rsidRPr="001B6438">
        <w:rPr>
          <w:rFonts w:eastAsia="Calibri" w:cs="Times New Roman"/>
        </w:rPr>
        <w:t>ми, справочными материалами, средствами связи и электронно-вычислительной техникой.</w:t>
      </w:r>
    </w:p>
    <w:p w:rsidR="009C23BD" w:rsidRDefault="009C23BD" w:rsidP="001B6438">
      <w:pPr>
        <w:spacing w:before="120" w:after="120"/>
        <w:ind w:firstLine="0"/>
        <w:jc w:val="center"/>
        <w:rPr>
          <w:rFonts w:eastAsia="Calibri" w:cs="Times New Roman"/>
          <w:b/>
          <w:bCs/>
          <w:caps/>
        </w:rPr>
      </w:pPr>
      <w:r>
        <w:rPr>
          <w:rFonts w:eastAsia="Calibri" w:cs="Times New Roman"/>
          <w:b/>
          <w:bCs/>
          <w:caps/>
        </w:rPr>
        <w:t xml:space="preserve">5. </w:t>
      </w:r>
      <w:r w:rsidRPr="009C23BD">
        <w:rPr>
          <w:rFonts w:eastAsia="Calibri" w:cs="Times New Roman"/>
          <w:b/>
          <w:bCs/>
          <w:caps/>
        </w:rPr>
        <w:t>Порядок проведения процедуры анализа, показа и апелляции по результатам проверки заданий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Анализ олимпиадных заданий и их решений проходит в сроки, уставленные оргкомит</w:t>
      </w:r>
      <w:r w:rsidRPr="009C23BD">
        <w:rPr>
          <w:rFonts w:cs="Times New Roman"/>
          <w:color w:val="000000"/>
          <w:sz w:val="23"/>
          <w:szCs w:val="23"/>
        </w:rPr>
        <w:t>е</w:t>
      </w:r>
      <w:r w:rsidRPr="009C23BD">
        <w:rPr>
          <w:rFonts w:cs="Times New Roman"/>
          <w:color w:val="000000"/>
          <w:sz w:val="23"/>
          <w:szCs w:val="23"/>
        </w:rPr>
        <w:t>том. По решению организатора анализ олимпиадных заданий и их решений может проводит</w:t>
      </w:r>
      <w:r w:rsidRPr="009C23BD">
        <w:rPr>
          <w:rFonts w:cs="Times New Roman"/>
          <w:color w:val="000000"/>
          <w:sz w:val="23"/>
          <w:szCs w:val="23"/>
        </w:rPr>
        <w:t>ь</w:t>
      </w:r>
      <w:r w:rsidRPr="009C23BD">
        <w:rPr>
          <w:rFonts w:cs="Times New Roman"/>
          <w:color w:val="000000"/>
          <w:sz w:val="23"/>
          <w:szCs w:val="23"/>
        </w:rPr>
        <w:t>ся очно или с использованием информационно-коммуникационных технологий.</w:t>
      </w:r>
      <w:r>
        <w:rPr>
          <w:rFonts w:cs="Times New Roman"/>
          <w:color w:val="000000"/>
          <w:sz w:val="23"/>
          <w:szCs w:val="23"/>
        </w:rPr>
        <w:t xml:space="preserve">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lastRenderedPageBreak/>
        <w:t>Анализ олимпиа</w:t>
      </w:r>
      <w:r>
        <w:rPr>
          <w:rFonts w:cs="Times New Roman"/>
          <w:color w:val="000000"/>
          <w:sz w:val="23"/>
          <w:szCs w:val="23"/>
        </w:rPr>
        <w:t>д</w:t>
      </w:r>
      <w:r w:rsidRPr="009C23BD">
        <w:rPr>
          <w:rFonts w:cs="Times New Roman"/>
          <w:color w:val="000000"/>
          <w:sz w:val="23"/>
          <w:szCs w:val="23"/>
        </w:rPr>
        <w:t>ных заданий и их решений осуществляют члены жюри соответству</w:t>
      </w:r>
      <w:r w:rsidRPr="009C23BD">
        <w:rPr>
          <w:rFonts w:cs="Times New Roman"/>
          <w:color w:val="000000"/>
          <w:sz w:val="23"/>
          <w:szCs w:val="23"/>
        </w:rPr>
        <w:t>ю</w:t>
      </w:r>
      <w:r w:rsidRPr="009C23BD">
        <w:rPr>
          <w:rFonts w:cs="Times New Roman"/>
          <w:color w:val="000000"/>
          <w:sz w:val="23"/>
          <w:szCs w:val="23"/>
        </w:rPr>
        <w:t>щего этапа олимпи</w:t>
      </w:r>
      <w:r w:rsidRPr="009C23BD">
        <w:rPr>
          <w:rFonts w:cs="Times New Roman"/>
          <w:color w:val="000000"/>
          <w:sz w:val="23"/>
          <w:szCs w:val="23"/>
        </w:rPr>
        <w:t>а</w:t>
      </w:r>
      <w:r w:rsidRPr="009C23BD">
        <w:rPr>
          <w:rFonts w:cs="Times New Roman"/>
          <w:color w:val="000000"/>
          <w:sz w:val="23"/>
          <w:szCs w:val="23"/>
        </w:rPr>
        <w:t>ды. В ходе анализа олимпиадных заданий и их решений представители жюри подробно объясняют критерии оценивания каждого из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9C23BD">
        <w:rPr>
          <w:rFonts w:cs="Times New Roman"/>
          <w:color w:val="000000"/>
          <w:sz w:val="23"/>
          <w:szCs w:val="23"/>
        </w:rPr>
        <w:t>заданий и дают общую оценку по итогам выполнения заданий. После проведения анализа олимпиадных заданий и их реш</w:t>
      </w:r>
      <w:r w:rsidRPr="009C23BD">
        <w:rPr>
          <w:rFonts w:cs="Times New Roman"/>
          <w:color w:val="000000"/>
          <w:sz w:val="23"/>
          <w:szCs w:val="23"/>
        </w:rPr>
        <w:t>е</w:t>
      </w:r>
      <w:r w:rsidRPr="009C23BD">
        <w:rPr>
          <w:rFonts w:cs="Times New Roman"/>
          <w:color w:val="000000"/>
          <w:sz w:val="23"/>
          <w:szCs w:val="23"/>
        </w:rPr>
        <w:t>ний в установленное организатором время жюри по запросу участников проводит показ в</w:t>
      </w:r>
      <w:r w:rsidRPr="009C23BD">
        <w:rPr>
          <w:rFonts w:cs="Times New Roman"/>
          <w:color w:val="000000"/>
          <w:sz w:val="23"/>
          <w:szCs w:val="23"/>
        </w:rPr>
        <w:t>ы</w:t>
      </w:r>
      <w:r w:rsidRPr="009C23BD">
        <w:rPr>
          <w:rFonts w:cs="Times New Roman"/>
          <w:color w:val="000000"/>
          <w:sz w:val="23"/>
          <w:szCs w:val="23"/>
        </w:rPr>
        <w:t>полненных ими олимпиадных р</w:t>
      </w:r>
      <w:r w:rsidRPr="009C23BD">
        <w:rPr>
          <w:rFonts w:cs="Times New Roman"/>
          <w:color w:val="000000"/>
          <w:sz w:val="23"/>
          <w:szCs w:val="23"/>
        </w:rPr>
        <w:t>а</w:t>
      </w:r>
      <w:r w:rsidRPr="009C23BD">
        <w:rPr>
          <w:rFonts w:cs="Times New Roman"/>
          <w:color w:val="000000"/>
          <w:sz w:val="23"/>
          <w:szCs w:val="23"/>
        </w:rPr>
        <w:t xml:space="preserve">бот.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Показ выполненных олимпиадных работ участников осуществляется в сроки, уставле</w:t>
      </w:r>
      <w:r w:rsidRPr="009C23BD">
        <w:rPr>
          <w:rFonts w:cs="Times New Roman"/>
          <w:color w:val="000000"/>
          <w:sz w:val="23"/>
          <w:szCs w:val="23"/>
        </w:rPr>
        <w:t>н</w:t>
      </w:r>
      <w:r w:rsidRPr="009C23BD">
        <w:rPr>
          <w:rFonts w:cs="Times New Roman"/>
          <w:color w:val="000000"/>
          <w:sz w:val="23"/>
          <w:szCs w:val="23"/>
        </w:rPr>
        <w:t xml:space="preserve">ные оргкомитетом в соответствии с </w:t>
      </w:r>
      <w:proofErr w:type="spellStart"/>
      <w:r w:rsidRPr="009C23BD">
        <w:rPr>
          <w:rFonts w:cs="Times New Roman"/>
          <w:color w:val="000000"/>
          <w:sz w:val="23"/>
          <w:szCs w:val="23"/>
        </w:rPr>
        <w:t>оргмоделью</w:t>
      </w:r>
      <w:proofErr w:type="spellEnd"/>
      <w:r w:rsidRPr="009C23BD">
        <w:rPr>
          <w:rFonts w:cs="Times New Roman"/>
          <w:color w:val="000000"/>
          <w:sz w:val="23"/>
          <w:szCs w:val="23"/>
        </w:rPr>
        <w:t xml:space="preserve"> соответствующего этапа олимпиады.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Показ работы осуществляется лично участнику олимпиады, выполнившему данную р</w:t>
      </w:r>
      <w:r w:rsidRPr="009C23BD">
        <w:rPr>
          <w:rFonts w:cs="Times New Roman"/>
          <w:color w:val="000000"/>
          <w:sz w:val="23"/>
          <w:szCs w:val="23"/>
        </w:rPr>
        <w:t>а</w:t>
      </w:r>
      <w:r w:rsidRPr="009C23BD">
        <w:rPr>
          <w:rFonts w:cs="Times New Roman"/>
          <w:color w:val="000000"/>
          <w:sz w:val="23"/>
          <w:szCs w:val="23"/>
        </w:rPr>
        <w:t>боту. Перед показом участник предъявляет членам жюри и оргкомитета документ, удостов</w:t>
      </w:r>
      <w:r w:rsidRPr="009C23BD">
        <w:rPr>
          <w:rFonts w:cs="Times New Roman"/>
          <w:color w:val="000000"/>
          <w:sz w:val="23"/>
          <w:szCs w:val="23"/>
        </w:rPr>
        <w:t>е</w:t>
      </w:r>
      <w:r w:rsidRPr="009C23BD">
        <w:rPr>
          <w:rFonts w:cs="Times New Roman"/>
          <w:color w:val="000000"/>
          <w:sz w:val="23"/>
          <w:szCs w:val="23"/>
        </w:rPr>
        <w:t>ряющий его личность (паспорт), либо свидетельство о рождении (для участников, не дости</w:t>
      </w:r>
      <w:r w:rsidRPr="009C23BD">
        <w:rPr>
          <w:rFonts w:cs="Times New Roman"/>
          <w:color w:val="000000"/>
          <w:sz w:val="23"/>
          <w:szCs w:val="23"/>
        </w:rPr>
        <w:t>г</w:t>
      </w:r>
      <w:r w:rsidRPr="009C23BD">
        <w:rPr>
          <w:rFonts w:cs="Times New Roman"/>
          <w:color w:val="000000"/>
          <w:sz w:val="23"/>
          <w:szCs w:val="23"/>
        </w:rPr>
        <w:t xml:space="preserve">ших 14-летнего возраста).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</w:t>
      </w:r>
      <w:r w:rsidRPr="009C23BD">
        <w:rPr>
          <w:rFonts w:cs="Times New Roman"/>
          <w:color w:val="000000"/>
          <w:sz w:val="23"/>
          <w:szCs w:val="23"/>
        </w:rPr>
        <w:t>н</w:t>
      </w:r>
      <w:r w:rsidRPr="009C23BD">
        <w:rPr>
          <w:rFonts w:cs="Times New Roman"/>
          <w:color w:val="000000"/>
          <w:sz w:val="23"/>
          <w:szCs w:val="23"/>
        </w:rPr>
        <w:t xml:space="preserve">ных олимпиадных работ.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Во время показа запрещено выносить работы участников, выполнять фот</w:t>
      </w:r>
      <w:proofErr w:type="gramStart"/>
      <w:r w:rsidRPr="009C23BD">
        <w:rPr>
          <w:rFonts w:cs="Times New Roman"/>
          <w:color w:val="000000"/>
          <w:sz w:val="23"/>
          <w:szCs w:val="23"/>
        </w:rPr>
        <w:t>о-</w:t>
      </w:r>
      <w:proofErr w:type="gramEnd"/>
      <w:r w:rsidRPr="009C23BD">
        <w:rPr>
          <w:rFonts w:cs="Times New Roman"/>
          <w:color w:val="000000"/>
          <w:sz w:val="23"/>
          <w:szCs w:val="23"/>
        </w:rPr>
        <w:t xml:space="preserve"> и </w:t>
      </w:r>
      <w:proofErr w:type="spellStart"/>
      <w:r w:rsidRPr="009C23BD">
        <w:rPr>
          <w:rFonts w:cs="Times New Roman"/>
          <w:color w:val="000000"/>
          <w:sz w:val="23"/>
          <w:szCs w:val="23"/>
        </w:rPr>
        <w:t>видеофи</w:t>
      </w:r>
      <w:r w:rsidRPr="009C23BD">
        <w:rPr>
          <w:rFonts w:cs="Times New Roman"/>
          <w:color w:val="000000"/>
          <w:sz w:val="23"/>
          <w:szCs w:val="23"/>
        </w:rPr>
        <w:t>к</w:t>
      </w:r>
      <w:r w:rsidRPr="009C23BD">
        <w:rPr>
          <w:rFonts w:cs="Times New Roman"/>
          <w:color w:val="000000"/>
          <w:sz w:val="23"/>
          <w:szCs w:val="23"/>
        </w:rPr>
        <w:t>сацию</w:t>
      </w:r>
      <w:proofErr w:type="spellEnd"/>
      <w:r w:rsidRPr="009C23BD">
        <w:rPr>
          <w:rFonts w:cs="Times New Roman"/>
          <w:color w:val="000000"/>
          <w:sz w:val="23"/>
          <w:szCs w:val="23"/>
        </w:rPr>
        <w:t xml:space="preserve"> работы, делать в ней какие-либо пометки.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Во время показа выполненных олимпиадных работ жюри не вправе изменять баллы, в</w:t>
      </w:r>
      <w:r w:rsidRPr="009C23BD">
        <w:rPr>
          <w:rFonts w:cs="Times New Roman"/>
          <w:color w:val="000000"/>
          <w:sz w:val="23"/>
          <w:szCs w:val="23"/>
        </w:rPr>
        <w:t>ы</w:t>
      </w:r>
      <w:r w:rsidRPr="009C23BD">
        <w:rPr>
          <w:rFonts w:cs="Times New Roman"/>
          <w:color w:val="000000"/>
          <w:sz w:val="23"/>
          <w:szCs w:val="23"/>
        </w:rPr>
        <w:t>ста</w:t>
      </w:r>
      <w:r w:rsidRPr="009C23BD">
        <w:rPr>
          <w:rFonts w:cs="Times New Roman"/>
          <w:color w:val="000000"/>
          <w:sz w:val="23"/>
          <w:szCs w:val="23"/>
        </w:rPr>
        <w:t>в</w:t>
      </w:r>
      <w:r w:rsidRPr="009C23BD">
        <w:rPr>
          <w:rFonts w:cs="Times New Roman"/>
          <w:color w:val="000000"/>
          <w:sz w:val="23"/>
          <w:szCs w:val="23"/>
        </w:rPr>
        <w:t xml:space="preserve">ленные при проверке олимпиадных заданий. 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</w:t>
      </w:r>
      <w:r w:rsidRPr="009C23BD">
        <w:rPr>
          <w:rFonts w:cs="Times New Roman"/>
          <w:color w:val="000000"/>
          <w:sz w:val="23"/>
          <w:szCs w:val="23"/>
        </w:rPr>
        <w:t>а</w:t>
      </w:r>
      <w:r w:rsidRPr="009C23BD">
        <w:rPr>
          <w:rFonts w:cs="Times New Roman"/>
          <w:color w:val="000000"/>
          <w:sz w:val="23"/>
          <w:szCs w:val="23"/>
        </w:rPr>
        <w:t xml:space="preserve">навливается </w:t>
      </w:r>
      <w:proofErr w:type="spellStart"/>
      <w:r w:rsidRPr="009C23BD">
        <w:rPr>
          <w:rFonts w:cs="Times New Roman"/>
          <w:color w:val="000000"/>
          <w:sz w:val="23"/>
          <w:szCs w:val="23"/>
        </w:rPr>
        <w:t>оргмоделью</w:t>
      </w:r>
      <w:proofErr w:type="spellEnd"/>
      <w:r w:rsidRPr="009C23BD">
        <w:rPr>
          <w:rFonts w:cs="Times New Roman"/>
          <w:color w:val="000000"/>
          <w:sz w:val="23"/>
          <w:szCs w:val="23"/>
        </w:rPr>
        <w:t xml:space="preserve"> соответствующего этапа олимпиады.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</w:t>
      </w:r>
      <w:r w:rsidRPr="009C23BD">
        <w:rPr>
          <w:rFonts w:cs="Times New Roman"/>
          <w:sz w:val="23"/>
          <w:szCs w:val="23"/>
        </w:rPr>
        <w:t>л</w:t>
      </w:r>
      <w:r w:rsidRPr="009C23BD">
        <w:rPr>
          <w:rFonts w:cs="Times New Roman"/>
          <w:sz w:val="23"/>
          <w:szCs w:val="23"/>
        </w:rPr>
        <w:t>ляции с использованием информ</w:t>
      </w:r>
      <w:r w:rsidRPr="009C23BD">
        <w:rPr>
          <w:rFonts w:cs="Times New Roman"/>
          <w:sz w:val="23"/>
          <w:szCs w:val="23"/>
        </w:rPr>
        <w:t>а</w:t>
      </w:r>
      <w:r w:rsidRPr="009C23BD">
        <w:rPr>
          <w:rFonts w:cs="Times New Roman"/>
          <w:sz w:val="23"/>
          <w:szCs w:val="23"/>
        </w:rPr>
        <w:t>ционно-коммуникационных технологий организатор должен обеспечить все необходимые условия для качественного и объективного проведения данной проц</w:t>
      </w:r>
      <w:r w:rsidRPr="009C23BD">
        <w:rPr>
          <w:rFonts w:cs="Times New Roman"/>
          <w:sz w:val="23"/>
          <w:szCs w:val="23"/>
        </w:rPr>
        <w:t>е</w:t>
      </w:r>
      <w:r w:rsidRPr="009C23BD">
        <w:rPr>
          <w:rFonts w:cs="Times New Roman"/>
          <w:sz w:val="23"/>
          <w:szCs w:val="23"/>
        </w:rPr>
        <w:t xml:space="preserve">дуры.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Апелляция подается лично участником олимпиады в оргкомитет на имя председателя апелл</w:t>
      </w:r>
      <w:r w:rsidRPr="009C23BD">
        <w:rPr>
          <w:rFonts w:cs="Times New Roman"/>
          <w:sz w:val="23"/>
          <w:szCs w:val="23"/>
        </w:rPr>
        <w:t>я</w:t>
      </w:r>
      <w:r w:rsidRPr="009C23BD">
        <w:rPr>
          <w:rFonts w:cs="Times New Roman"/>
          <w:sz w:val="23"/>
          <w:szCs w:val="23"/>
        </w:rPr>
        <w:t>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</w:t>
      </w:r>
      <w:r w:rsidRPr="009C23BD">
        <w:rPr>
          <w:rFonts w:cs="Times New Roman"/>
          <w:sz w:val="23"/>
          <w:szCs w:val="23"/>
        </w:rPr>
        <w:t>о</w:t>
      </w:r>
      <w:r w:rsidRPr="009C23BD">
        <w:rPr>
          <w:rFonts w:cs="Times New Roman"/>
          <w:sz w:val="23"/>
          <w:szCs w:val="23"/>
        </w:rPr>
        <w:t xml:space="preserve">логий форму подачи заявления на апелляцию определяет оргкомитет.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При рассмотрении апелляции могут присутствовать общественные наблюдатели, сопр</w:t>
      </w:r>
      <w:r w:rsidRPr="009C23BD">
        <w:rPr>
          <w:rFonts w:cs="Times New Roman"/>
          <w:sz w:val="23"/>
          <w:szCs w:val="23"/>
        </w:rPr>
        <w:t>о</w:t>
      </w:r>
      <w:r w:rsidRPr="009C23BD">
        <w:rPr>
          <w:rFonts w:cs="Times New Roman"/>
          <w:sz w:val="23"/>
          <w:szCs w:val="23"/>
        </w:rPr>
        <w:t xml:space="preserve">вождающие лица, должностные лица Министерства просвещения Российской Федерации, </w:t>
      </w:r>
      <w:proofErr w:type="spellStart"/>
      <w:r w:rsidRPr="009C23BD">
        <w:rPr>
          <w:rFonts w:cs="Times New Roman"/>
          <w:sz w:val="23"/>
          <w:szCs w:val="23"/>
        </w:rPr>
        <w:t>Р</w:t>
      </w:r>
      <w:r w:rsidRPr="009C23BD">
        <w:rPr>
          <w:rFonts w:cs="Times New Roman"/>
          <w:sz w:val="23"/>
          <w:szCs w:val="23"/>
        </w:rPr>
        <w:t>о</w:t>
      </w:r>
      <w:r w:rsidRPr="009C23BD">
        <w:rPr>
          <w:rFonts w:cs="Times New Roman"/>
          <w:sz w:val="23"/>
          <w:szCs w:val="23"/>
        </w:rPr>
        <w:t>собрнадзора</w:t>
      </w:r>
      <w:proofErr w:type="spellEnd"/>
      <w:r w:rsidRPr="009C23BD">
        <w:rPr>
          <w:rFonts w:cs="Times New Roman"/>
          <w:sz w:val="23"/>
          <w:szCs w:val="23"/>
        </w:rPr>
        <w:t>, органов исполнительной власти субъектов Российской Федерации, осуществл</w:t>
      </w:r>
      <w:r w:rsidRPr="009C23BD">
        <w:rPr>
          <w:rFonts w:cs="Times New Roman"/>
          <w:sz w:val="23"/>
          <w:szCs w:val="23"/>
        </w:rPr>
        <w:t>я</w:t>
      </w:r>
      <w:r w:rsidRPr="009C23BD">
        <w:rPr>
          <w:rFonts w:cs="Times New Roman"/>
          <w:sz w:val="23"/>
          <w:szCs w:val="23"/>
        </w:rPr>
        <w:t>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</w:t>
      </w:r>
      <w:r w:rsidRPr="009C23BD">
        <w:rPr>
          <w:rFonts w:cs="Times New Roman"/>
          <w:sz w:val="23"/>
          <w:szCs w:val="23"/>
        </w:rPr>
        <w:t>н</w:t>
      </w:r>
      <w:r w:rsidRPr="009C23BD">
        <w:rPr>
          <w:rFonts w:cs="Times New Roman"/>
          <w:sz w:val="23"/>
          <w:szCs w:val="23"/>
        </w:rPr>
        <w:t>тов, подтверждающих право участия в данной процедуре. Указанные лица не вправе прин</w:t>
      </w:r>
      <w:r w:rsidRPr="009C23BD">
        <w:rPr>
          <w:rFonts w:cs="Times New Roman"/>
          <w:sz w:val="23"/>
          <w:szCs w:val="23"/>
        </w:rPr>
        <w:t>и</w:t>
      </w:r>
      <w:r w:rsidRPr="009C23BD">
        <w:rPr>
          <w:rFonts w:cs="Times New Roman"/>
          <w:sz w:val="23"/>
          <w:szCs w:val="23"/>
        </w:rPr>
        <w:t xml:space="preserve">мать участие в рассмотрении апелляции. В случае нарушения указанного </w:t>
      </w:r>
      <w:proofErr w:type="gramStart"/>
      <w:r w:rsidRPr="009C23BD">
        <w:rPr>
          <w:rFonts w:cs="Times New Roman"/>
          <w:sz w:val="23"/>
          <w:szCs w:val="23"/>
        </w:rPr>
        <w:t>требования</w:t>
      </w:r>
      <w:proofErr w:type="gramEnd"/>
      <w:r w:rsidRPr="009C23BD">
        <w:rPr>
          <w:rFonts w:cs="Times New Roman"/>
          <w:sz w:val="23"/>
          <w:szCs w:val="23"/>
        </w:rPr>
        <w:t xml:space="preserve"> перечи</w:t>
      </w:r>
      <w:r w:rsidRPr="009C23BD">
        <w:rPr>
          <w:rFonts w:cs="Times New Roman"/>
          <w:sz w:val="23"/>
          <w:szCs w:val="23"/>
        </w:rPr>
        <w:t>с</w:t>
      </w:r>
      <w:r w:rsidRPr="009C23BD">
        <w:rPr>
          <w:rFonts w:cs="Times New Roman"/>
          <w:sz w:val="23"/>
          <w:szCs w:val="23"/>
        </w:rPr>
        <w:t xml:space="preserve">ленные лица удаляются апелляционной комиссией из аудитории с составлением акта об их удалении, который предоставляется организатору.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 xml:space="preserve">Рассмотрение апелляции проводится в присутствии участника олимпиады, если </w:t>
      </w:r>
      <w:proofErr w:type="gramStart"/>
      <w:r w:rsidRPr="009C23BD">
        <w:rPr>
          <w:rFonts w:cs="Times New Roman"/>
          <w:sz w:val="23"/>
          <w:szCs w:val="23"/>
        </w:rPr>
        <w:t>в он</w:t>
      </w:r>
      <w:proofErr w:type="gramEnd"/>
      <w:r w:rsidRPr="009C23BD">
        <w:rPr>
          <w:rFonts w:cs="Times New Roman"/>
          <w:sz w:val="23"/>
          <w:szCs w:val="23"/>
        </w:rPr>
        <w:t xml:space="preserve"> в своем заявлении не просит рассмотреть её без его участия.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Для проведения апелляции организатором олимпиады, в соответствии с Порядком пр</w:t>
      </w:r>
      <w:r w:rsidRPr="009C23BD">
        <w:rPr>
          <w:rFonts w:cs="Times New Roman"/>
          <w:sz w:val="23"/>
          <w:szCs w:val="23"/>
        </w:rPr>
        <w:t>о</w:t>
      </w:r>
      <w:r w:rsidRPr="009C23BD">
        <w:rPr>
          <w:rFonts w:cs="Times New Roman"/>
          <w:sz w:val="23"/>
          <w:szCs w:val="23"/>
        </w:rPr>
        <w:t xml:space="preserve">ведения </w:t>
      </w:r>
      <w:proofErr w:type="spellStart"/>
      <w:r w:rsidRPr="009C23BD">
        <w:rPr>
          <w:rFonts w:cs="Times New Roman"/>
          <w:sz w:val="23"/>
          <w:szCs w:val="23"/>
        </w:rPr>
        <w:t>ВсОШ</w:t>
      </w:r>
      <w:proofErr w:type="spellEnd"/>
      <w:r>
        <w:rPr>
          <w:rFonts w:cs="Times New Roman"/>
          <w:sz w:val="23"/>
          <w:szCs w:val="23"/>
        </w:rPr>
        <w:t xml:space="preserve"> (Всероссийская олимпиада школьников)</w:t>
      </w:r>
      <w:r w:rsidRPr="009C23BD">
        <w:rPr>
          <w:rFonts w:cs="Times New Roman"/>
          <w:sz w:val="23"/>
          <w:szCs w:val="23"/>
        </w:rPr>
        <w:t xml:space="preserve"> создается апелляционная комиссия. Рекомендуемое количество членов комиссии – н</w:t>
      </w:r>
      <w:r w:rsidRPr="009C23BD">
        <w:rPr>
          <w:rFonts w:cs="Times New Roman"/>
          <w:sz w:val="23"/>
          <w:szCs w:val="23"/>
        </w:rPr>
        <w:t>е</w:t>
      </w:r>
      <w:r w:rsidRPr="009C23BD">
        <w:rPr>
          <w:rFonts w:cs="Times New Roman"/>
          <w:sz w:val="23"/>
          <w:szCs w:val="23"/>
        </w:rPr>
        <w:t xml:space="preserve">четное, но не менее 3-х человек.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</w:t>
      </w:r>
      <w:r w:rsidRPr="009C23BD">
        <w:rPr>
          <w:rFonts w:cs="Times New Roman"/>
          <w:sz w:val="23"/>
          <w:szCs w:val="23"/>
        </w:rPr>
        <w:t>т</w:t>
      </w:r>
      <w:r w:rsidRPr="009C23BD">
        <w:rPr>
          <w:rFonts w:cs="Times New Roman"/>
          <w:sz w:val="23"/>
          <w:szCs w:val="23"/>
        </w:rPr>
        <w:t xml:space="preserve">ников, не достигших 14-летнего возраста).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Апелляционная комиссия не рассматривает апелляции по вопросам содержания и стру</w:t>
      </w:r>
      <w:r w:rsidRPr="009C23BD">
        <w:rPr>
          <w:rFonts w:cs="Times New Roman"/>
          <w:sz w:val="23"/>
          <w:szCs w:val="23"/>
        </w:rPr>
        <w:t>к</w:t>
      </w:r>
      <w:r w:rsidRPr="009C23BD">
        <w:rPr>
          <w:rFonts w:cs="Times New Roman"/>
          <w:sz w:val="23"/>
          <w:szCs w:val="23"/>
        </w:rPr>
        <w:t xml:space="preserve">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9C23BD" w:rsidRP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t>На заседании апелляционной комиссии рассматривается оценивание только тех заданий, к</w:t>
      </w:r>
      <w:r w:rsidRPr="009C23BD">
        <w:rPr>
          <w:rFonts w:cs="Times New Roman"/>
          <w:sz w:val="23"/>
          <w:szCs w:val="23"/>
        </w:rPr>
        <w:t>о</w:t>
      </w:r>
      <w:r w:rsidRPr="009C23BD">
        <w:rPr>
          <w:rFonts w:cs="Times New Roman"/>
          <w:sz w:val="23"/>
          <w:szCs w:val="23"/>
        </w:rPr>
        <w:t xml:space="preserve">торые указаны в заявлении участника. 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C23BD">
        <w:rPr>
          <w:rFonts w:cs="Times New Roman"/>
          <w:sz w:val="23"/>
          <w:szCs w:val="23"/>
        </w:rPr>
        <w:lastRenderedPageBreak/>
        <w:t>Решения апелляционной комиссии принимаются простым большинством голосов.</w:t>
      </w:r>
      <w:r>
        <w:rPr>
          <w:rFonts w:cs="Times New Roman"/>
          <w:sz w:val="23"/>
          <w:szCs w:val="23"/>
        </w:rPr>
        <w:t xml:space="preserve"> </w:t>
      </w:r>
      <w:r w:rsidRPr="009C23BD">
        <w:rPr>
          <w:rFonts w:cs="Times New Roman"/>
          <w:sz w:val="23"/>
          <w:szCs w:val="23"/>
        </w:rPr>
        <w:t>В случае равенства голосов председатель комиссии имеет право решающего голоса.</w:t>
      </w:r>
      <w:r>
        <w:rPr>
          <w:rFonts w:cs="Times New Roman"/>
          <w:sz w:val="23"/>
          <w:szCs w:val="23"/>
        </w:rPr>
        <w:t xml:space="preserve"> 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</w:t>
      </w:r>
      <w:r w:rsidRPr="009C23BD">
        <w:rPr>
          <w:rFonts w:cs="Times New Roman"/>
          <w:color w:val="000000"/>
          <w:sz w:val="23"/>
          <w:szCs w:val="23"/>
        </w:rPr>
        <w:t>м</w:t>
      </w:r>
      <w:r w:rsidRPr="009C23BD">
        <w:rPr>
          <w:rFonts w:cs="Times New Roman"/>
          <w:color w:val="000000"/>
          <w:sz w:val="23"/>
          <w:szCs w:val="23"/>
        </w:rPr>
        <w:t>пиады), олимпиадные задания, критерии и методика их оценивания, предварительный прот</w:t>
      </w:r>
      <w:r w:rsidRPr="009C23BD">
        <w:rPr>
          <w:rFonts w:cs="Times New Roman"/>
          <w:color w:val="000000"/>
          <w:sz w:val="23"/>
          <w:szCs w:val="23"/>
        </w:rPr>
        <w:t>о</w:t>
      </w:r>
      <w:r w:rsidRPr="009C23BD">
        <w:rPr>
          <w:rFonts w:cs="Times New Roman"/>
          <w:color w:val="000000"/>
          <w:sz w:val="23"/>
          <w:szCs w:val="23"/>
        </w:rPr>
        <w:t>кол оц</w:t>
      </w:r>
      <w:r w:rsidRPr="009C23BD">
        <w:rPr>
          <w:rFonts w:cs="Times New Roman"/>
          <w:color w:val="000000"/>
          <w:sz w:val="23"/>
          <w:szCs w:val="23"/>
        </w:rPr>
        <w:t>е</w:t>
      </w:r>
      <w:r w:rsidRPr="009C23BD">
        <w:rPr>
          <w:rFonts w:cs="Times New Roman"/>
          <w:color w:val="000000"/>
          <w:sz w:val="23"/>
          <w:szCs w:val="23"/>
        </w:rPr>
        <w:t xml:space="preserve">нивания работ участников. 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В случае неявки по уважительным причинам (болезни или иных обстоятельств), по</w:t>
      </w:r>
      <w:r w:rsidRPr="009C23BD">
        <w:rPr>
          <w:rFonts w:cs="Times New Roman"/>
          <w:color w:val="000000"/>
          <w:sz w:val="23"/>
          <w:szCs w:val="23"/>
        </w:rPr>
        <w:t>д</w:t>
      </w:r>
      <w:r w:rsidRPr="009C23BD">
        <w:rPr>
          <w:rFonts w:cs="Times New Roman"/>
          <w:color w:val="000000"/>
          <w:sz w:val="23"/>
          <w:szCs w:val="23"/>
        </w:rPr>
        <w:t>твержденных документально, участника, не просившего о рассмотрении апелляции без его уч</w:t>
      </w:r>
      <w:r w:rsidRPr="009C23BD">
        <w:rPr>
          <w:rFonts w:cs="Times New Roman"/>
          <w:color w:val="000000"/>
          <w:sz w:val="23"/>
          <w:szCs w:val="23"/>
        </w:rPr>
        <w:t>а</w:t>
      </w:r>
      <w:r w:rsidRPr="009C23BD">
        <w:rPr>
          <w:rFonts w:cs="Times New Roman"/>
          <w:color w:val="000000"/>
          <w:sz w:val="23"/>
          <w:szCs w:val="23"/>
        </w:rPr>
        <w:t>стия, рассмотрение апелляции по существу проводится без его участия.</w:t>
      </w:r>
      <w:r>
        <w:rPr>
          <w:rFonts w:cs="Times New Roman"/>
          <w:color w:val="000000"/>
          <w:sz w:val="23"/>
          <w:szCs w:val="23"/>
        </w:rPr>
        <w:t xml:space="preserve"> 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</w:t>
      </w:r>
      <w:r w:rsidRPr="009C23BD">
        <w:rPr>
          <w:rFonts w:cs="Times New Roman"/>
          <w:color w:val="000000"/>
          <w:sz w:val="23"/>
          <w:szCs w:val="23"/>
        </w:rPr>
        <w:t>я</w:t>
      </w:r>
      <w:r w:rsidRPr="009C23BD">
        <w:rPr>
          <w:rFonts w:cs="Times New Roman"/>
          <w:color w:val="000000"/>
          <w:sz w:val="23"/>
          <w:szCs w:val="23"/>
        </w:rPr>
        <w:t xml:space="preserve">ции по существу не проводится. </w:t>
      </w:r>
    </w:p>
    <w:p w:rsidR="009C23BD" w:rsidRDefault="009C23BD" w:rsidP="009C23B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Апелляционная комиссия может принять следующие реш</w:t>
      </w:r>
      <w:r w:rsidRPr="009C23BD">
        <w:rPr>
          <w:rFonts w:cs="Times New Roman"/>
          <w:color w:val="000000"/>
          <w:sz w:val="23"/>
          <w:szCs w:val="23"/>
        </w:rPr>
        <w:t>е</w:t>
      </w:r>
      <w:r w:rsidRPr="009C23BD">
        <w:rPr>
          <w:rFonts w:cs="Times New Roman"/>
          <w:color w:val="000000"/>
          <w:sz w:val="23"/>
          <w:szCs w:val="23"/>
        </w:rPr>
        <w:t xml:space="preserve">ния: </w:t>
      </w:r>
    </w:p>
    <w:p w:rsidR="009C23BD" w:rsidRPr="009C23BD" w:rsidRDefault="009C23BD" w:rsidP="009C23BD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567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отклонить апелляцию, сохранив количество баллов;</w:t>
      </w:r>
    </w:p>
    <w:p w:rsidR="009C23BD" w:rsidRPr="009C23BD" w:rsidRDefault="009C23BD" w:rsidP="009C23BD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567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удовлетворить апелляцию с понижением количества баллов;</w:t>
      </w:r>
      <w:bookmarkStart w:id="0" w:name="_GoBack"/>
      <w:bookmarkEnd w:id="0"/>
    </w:p>
    <w:p w:rsidR="009C23BD" w:rsidRPr="009C23BD" w:rsidRDefault="009C23BD" w:rsidP="009C23BD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567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удовлетворить апелл</w:t>
      </w:r>
      <w:r w:rsidRPr="009C23BD">
        <w:rPr>
          <w:rFonts w:cs="Times New Roman"/>
          <w:color w:val="000000"/>
          <w:sz w:val="23"/>
          <w:szCs w:val="23"/>
        </w:rPr>
        <w:t>я</w:t>
      </w:r>
      <w:r w:rsidRPr="009C23BD">
        <w:rPr>
          <w:rFonts w:cs="Times New Roman"/>
          <w:color w:val="000000"/>
          <w:sz w:val="23"/>
          <w:szCs w:val="23"/>
        </w:rPr>
        <w:t>цию с повышением количества баллов.</w:t>
      </w:r>
    </w:p>
    <w:p w:rsidR="009C23BD" w:rsidRPr="009C23BD" w:rsidRDefault="009C23BD" w:rsidP="009C23BD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567"/>
        <w:rPr>
          <w:rFonts w:cs="Times New Roman"/>
          <w:color w:val="000000"/>
          <w:sz w:val="23"/>
          <w:szCs w:val="23"/>
        </w:rPr>
      </w:pPr>
      <w:r w:rsidRPr="009C23BD">
        <w:rPr>
          <w:rFonts w:cs="Times New Roman"/>
          <w:color w:val="000000"/>
          <w:sz w:val="23"/>
          <w:szCs w:val="23"/>
        </w:rPr>
        <w:t>Апелляционная комиссия по итогам проведения апелляции информирует участников олимпиады о принятом решении.</w:t>
      </w:r>
      <w:r w:rsidRPr="009C23BD">
        <w:rPr>
          <w:rFonts w:cs="Times New Roman"/>
          <w:color w:val="000000"/>
          <w:sz w:val="23"/>
          <w:szCs w:val="23"/>
        </w:rPr>
        <w:t xml:space="preserve"> </w:t>
      </w:r>
      <w:r w:rsidRPr="009C23BD">
        <w:rPr>
          <w:rFonts w:cs="Times New Roman"/>
          <w:color w:val="000000"/>
          <w:sz w:val="23"/>
          <w:szCs w:val="23"/>
        </w:rPr>
        <w:t>Решение апелляционной комиссии явл</w:t>
      </w:r>
      <w:r w:rsidRPr="009C23BD">
        <w:rPr>
          <w:rFonts w:cs="Times New Roman"/>
          <w:color w:val="000000"/>
          <w:sz w:val="23"/>
          <w:szCs w:val="23"/>
        </w:rPr>
        <w:t>я</w:t>
      </w:r>
      <w:r w:rsidRPr="009C23BD">
        <w:rPr>
          <w:rFonts w:cs="Times New Roman"/>
          <w:color w:val="000000"/>
          <w:sz w:val="23"/>
          <w:szCs w:val="23"/>
        </w:rPr>
        <w:t>ется окончательным.</w:t>
      </w:r>
      <w:r w:rsidRPr="009C23BD">
        <w:rPr>
          <w:rFonts w:cs="Times New Roman"/>
          <w:color w:val="000000"/>
          <w:sz w:val="23"/>
          <w:szCs w:val="23"/>
        </w:rPr>
        <w:t xml:space="preserve"> </w:t>
      </w:r>
    </w:p>
    <w:p w:rsidR="009C23BD" w:rsidRDefault="009C23BD" w:rsidP="009C23BD">
      <w:pPr>
        <w:autoSpaceDE w:val="0"/>
        <w:autoSpaceDN w:val="0"/>
        <w:adjustRightInd w:val="0"/>
        <w:ind w:firstLine="0"/>
        <w:jc w:val="left"/>
        <w:rPr>
          <w:rFonts w:eastAsia="Calibri" w:cs="Times New Roman"/>
          <w:b/>
          <w:bCs/>
          <w:caps/>
        </w:rPr>
      </w:pPr>
      <w:r w:rsidRPr="009C23BD">
        <w:rPr>
          <w:rFonts w:cs="Times New Roman"/>
          <w:color w:val="000000"/>
          <w:sz w:val="23"/>
          <w:szCs w:val="23"/>
        </w:rPr>
        <w:t>Решения апелляционной комиссии оформляются протоколами по установленной организат</w:t>
      </w:r>
      <w:r w:rsidRPr="009C23BD">
        <w:rPr>
          <w:rFonts w:cs="Times New Roman"/>
          <w:color w:val="000000"/>
          <w:sz w:val="23"/>
          <w:szCs w:val="23"/>
        </w:rPr>
        <w:t>о</w:t>
      </w:r>
      <w:r>
        <w:rPr>
          <w:rFonts w:cs="Times New Roman"/>
          <w:color w:val="000000"/>
          <w:sz w:val="23"/>
          <w:szCs w:val="23"/>
        </w:rPr>
        <w:t xml:space="preserve">ром форме. </w:t>
      </w:r>
      <w:r w:rsidRPr="009C23BD">
        <w:rPr>
          <w:rFonts w:cs="Times New Roman"/>
          <w:color w:val="000000"/>
          <w:sz w:val="23"/>
          <w:szCs w:val="23"/>
        </w:rPr>
        <w:t>Протоколы апелляции передаются председателем апелляционной комиссии в ор</w:t>
      </w:r>
      <w:r w:rsidRPr="009C23BD">
        <w:rPr>
          <w:rFonts w:cs="Times New Roman"/>
          <w:color w:val="000000"/>
          <w:sz w:val="23"/>
          <w:szCs w:val="23"/>
        </w:rPr>
        <w:t>г</w:t>
      </w:r>
      <w:r w:rsidRPr="009C23BD">
        <w:rPr>
          <w:rFonts w:cs="Times New Roman"/>
          <w:color w:val="000000"/>
          <w:sz w:val="23"/>
          <w:szCs w:val="23"/>
        </w:rPr>
        <w:t>комитет.</w:t>
      </w:r>
    </w:p>
    <w:p w:rsidR="001B6438" w:rsidRPr="001B6438" w:rsidRDefault="009C23BD" w:rsidP="001B6438">
      <w:pPr>
        <w:spacing w:before="120" w:after="120"/>
        <w:ind w:firstLine="0"/>
        <w:jc w:val="center"/>
        <w:rPr>
          <w:rFonts w:eastAsia="Calibri" w:cs="Times New Roman"/>
          <w:caps/>
        </w:rPr>
      </w:pPr>
      <w:r>
        <w:rPr>
          <w:rFonts w:eastAsia="Calibri" w:cs="Times New Roman"/>
          <w:b/>
          <w:bCs/>
          <w:caps/>
        </w:rPr>
        <w:t>6</w:t>
      </w:r>
      <w:r w:rsidR="001B6438" w:rsidRPr="001B6438">
        <w:rPr>
          <w:rFonts w:eastAsia="Calibri" w:cs="Times New Roman"/>
          <w:b/>
          <w:bCs/>
          <w:caps/>
        </w:rPr>
        <w:t>. Подведение итогов</w:t>
      </w:r>
    </w:p>
    <w:p w:rsidR="009C23BD" w:rsidRPr="009C23BD" w:rsidRDefault="009C23BD" w:rsidP="009C23BD">
      <w:pPr>
        <w:rPr>
          <w:rFonts w:eastAsia="Calibri" w:cs="Times New Roman"/>
        </w:rPr>
      </w:pPr>
      <w:r w:rsidRPr="009C23BD">
        <w:rPr>
          <w:rFonts w:eastAsia="Calibri" w:cs="Times New Roman"/>
        </w:rPr>
        <w:t>На основании протоколов апелляционной комиссии председатель жюри вносит и</w:t>
      </w:r>
      <w:r w:rsidRPr="009C23BD">
        <w:rPr>
          <w:rFonts w:eastAsia="Calibri" w:cs="Times New Roman"/>
        </w:rPr>
        <w:t>з</w:t>
      </w:r>
      <w:r w:rsidRPr="009C23BD">
        <w:rPr>
          <w:rFonts w:eastAsia="Calibri" w:cs="Times New Roman"/>
        </w:rPr>
        <w:t>менения в рейтинговую таблицу и определяет победителей и призёров соответствующего этапа олимпиады по общеобразовательному предмету.</w:t>
      </w:r>
    </w:p>
    <w:p w:rsidR="009C23BD" w:rsidRPr="009C23BD" w:rsidRDefault="009C23BD" w:rsidP="009C23BD">
      <w:pPr>
        <w:rPr>
          <w:rFonts w:eastAsia="Calibri" w:cs="Times New Roman"/>
        </w:rPr>
      </w:pPr>
      <w:r w:rsidRPr="009C23BD">
        <w:rPr>
          <w:rFonts w:eastAsia="Calibri" w:cs="Times New Roman"/>
        </w:rPr>
        <w:t>В случае выявления организатором олимпиады при пересмотре индивидуальных р</w:t>
      </w:r>
      <w:r w:rsidRPr="009C23BD">
        <w:rPr>
          <w:rFonts w:eastAsia="Calibri" w:cs="Times New Roman"/>
        </w:rPr>
        <w:t>е</w:t>
      </w:r>
      <w:r w:rsidRPr="009C23BD">
        <w:rPr>
          <w:rFonts w:eastAsia="Calibri" w:cs="Times New Roman"/>
        </w:rPr>
        <w:t>зультатов технических ошибок в протоколах жюри, допущенных при подсчёте баллов за выполнение заданий, в итоговые результаты соответствующего этапа олимпиады должны быть внесены соответствующие изменения.</w:t>
      </w:r>
    </w:p>
    <w:p w:rsidR="009C23BD" w:rsidRPr="009C23BD" w:rsidRDefault="009C23BD" w:rsidP="009C23BD">
      <w:pPr>
        <w:rPr>
          <w:rFonts w:eastAsia="Calibri" w:cs="Times New Roman"/>
        </w:rPr>
      </w:pPr>
      <w:r w:rsidRPr="009C23BD">
        <w:rPr>
          <w:rFonts w:eastAsia="Calibri" w:cs="Times New Roman"/>
        </w:rPr>
        <w:t>Организатор олимпиады в срок до 14 календарных дней с момента окончания пров</w:t>
      </w:r>
      <w:r w:rsidRPr="009C23BD">
        <w:rPr>
          <w:rFonts w:eastAsia="Calibri" w:cs="Times New Roman"/>
        </w:rPr>
        <w:t>е</w:t>
      </w:r>
      <w:r w:rsidRPr="009C23BD">
        <w:rPr>
          <w:rFonts w:eastAsia="Calibri" w:cs="Times New Roman"/>
        </w:rPr>
        <w:t>дения олимпиады должен утвердить итоговые результаты соответствующего этапа по каждому общеобразовательному предмету.</w:t>
      </w:r>
    </w:p>
    <w:p w:rsidR="001B6438" w:rsidRPr="001B6438" w:rsidRDefault="009C23BD" w:rsidP="001B6438">
      <w:pPr>
        <w:rPr>
          <w:rFonts w:eastAsia="Calibri" w:cs="Times New Roman"/>
        </w:rPr>
      </w:pPr>
      <w:r w:rsidRPr="009C23BD">
        <w:rPr>
          <w:rFonts w:eastAsia="Calibri" w:cs="Times New Roman"/>
        </w:rPr>
        <w:t>Итоговые результаты олимпиады организатор публикует на своем официальном р</w:t>
      </w:r>
      <w:r w:rsidRPr="009C23BD">
        <w:rPr>
          <w:rFonts w:eastAsia="Calibri" w:cs="Times New Roman"/>
        </w:rPr>
        <w:t>е</w:t>
      </w:r>
      <w:r w:rsidRPr="009C23BD">
        <w:rPr>
          <w:rFonts w:eastAsia="Calibri" w:cs="Times New Roman"/>
        </w:rPr>
        <w:t>сурсе в сети Интернет.</w:t>
      </w:r>
      <w:r w:rsidR="001B6438" w:rsidRPr="001B6438">
        <w:rPr>
          <w:rFonts w:eastAsia="Calibri" w:cs="Times New Roman"/>
        </w:rPr>
        <w:t xml:space="preserve"> </w:t>
      </w:r>
    </w:p>
    <w:p w:rsidR="001B6438" w:rsidRPr="001B6438" w:rsidRDefault="009C23BD" w:rsidP="001B6438">
      <w:pPr>
        <w:spacing w:after="160" w:line="259" w:lineRule="auto"/>
        <w:ind w:firstLine="0"/>
        <w:jc w:val="center"/>
        <w:rPr>
          <w:rFonts w:eastAsia="Calibri" w:cs="Times New Roman"/>
          <w:caps/>
        </w:rPr>
      </w:pPr>
      <w:r>
        <w:rPr>
          <w:rFonts w:eastAsia="Calibri" w:cs="Times New Roman"/>
          <w:b/>
          <w:bCs/>
          <w:caps/>
        </w:rPr>
        <w:t>7</w:t>
      </w:r>
      <w:r w:rsidR="001B6438" w:rsidRPr="001B6438">
        <w:rPr>
          <w:rFonts w:eastAsia="Calibri" w:cs="Times New Roman"/>
          <w:b/>
          <w:bCs/>
          <w:caps/>
        </w:rPr>
        <w:t>. Рекомендуемая литература и электронные ресурсы</w:t>
      </w:r>
    </w:p>
    <w:p w:rsidR="001B6438" w:rsidRPr="001B6438" w:rsidRDefault="001B6438" w:rsidP="001B6438">
      <w:pPr>
        <w:rPr>
          <w:rFonts w:eastAsia="Calibri" w:cs="Times New Roman"/>
        </w:rPr>
      </w:pPr>
      <w:r w:rsidRPr="001B6438">
        <w:rPr>
          <w:rFonts w:eastAsia="Calibri" w:cs="Times New Roman"/>
          <w:b/>
          <w:bCs/>
        </w:rPr>
        <w:t xml:space="preserve">Рекомендуемая литература </w:t>
      </w:r>
    </w:p>
    <w:p w:rsidR="001B6438" w:rsidRPr="003E7749" w:rsidRDefault="001B6438" w:rsidP="003E7749">
      <w:pPr>
        <w:spacing w:before="120"/>
        <w:rPr>
          <w:rFonts w:eastAsia="Calibri" w:cs="Times New Roman"/>
          <w:b/>
          <w:u w:val="single"/>
        </w:rPr>
      </w:pPr>
      <w:r w:rsidRPr="003E7749">
        <w:rPr>
          <w:rFonts w:eastAsia="Calibri" w:cs="Times New Roman"/>
          <w:b/>
          <w:i/>
          <w:iCs/>
          <w:u w:val="single"/>
        </w:rPr>
        <w:t xml:space="preserve">Основная литература 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1. Ботвинников А. Д. Черчение. 9 класс: учебник [Текст] / А. Д. Ботвинников, В. Н. Виноградов, И. С. </w:t>
      </w:r>
      <w:proofErr w:type="spellStart"/>
      <w:r w:rsidRPr="00D81E91">
        <w:rPr>
          <w:rFonts w:eastAsia="Calibri" w:cs="Times New Roman"/>
        </w:rPr>
        <w:t>Вышнепольский</w:t>
      </w:r>
      <w:proofErr w:type="spellEnd"/>
      <w:r w:rsidRPr="00D81E91">
        <w:rPr>
          <w:rFonts w:eastAsia="Calibri" w:cs="Times New Roman"/>
        </w:rPr>
        <w:t xml:space="preserve">. – 2-е изд., стереотип. – М.: Дрофа: </w:t>
      </w:r>
      <w:proofErr w:type="spellStart"/>
      <w:r w:rsidRPr="00D81E91">
        <w:rPr>
          <w:rFonts w:eastAsia="Calibri" w:cs="Times New Roman"/>
        </w:rPr>
        <w:t>Астрель</w:t>
      </w:r>
      <w:proofErr w:type="spellEnd"/>
      <w:r w:rsidRPr="00D81E91">
        <w:rPr>
          <w:rFonts w:eastAsia="Calibri" w:cs="Times New Roman"/>
        </w:rPr>
        <w:t>, 2018. – 239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В. М. Основы творческо-конструкторской деятельности. Предметная среда и дизайн: учебник для студентов высших учебных заведений, обучающихся по сп</w:t>
      </w:r>
      <w:r w:rsidRPr="00D81E91">
        <w:rPr>
          <w:rFonts w:eastAsia="Calibri" w:cs="Times New Roman"/>
        </w:rPr>
        <w:t>е</w:t>
      </w:r>
      <w:r w:rsidRPr="00D81E91">
        <w:rPr>
          <w:rFonts w:eastAsia="Calibri" w:cs="Times New Roman"/>
        </w:rPr>
        <w:t xml:space="preserve">циальности "Технология и предпринимательство" / В. М.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 xml:space="preserve">. – Москва: </w:t>
      </w:r>
      <w:proofErr w:type="gramStart"/>
      <w:r w:rsidRPr="00D81E91">
        <w:rPr>
          <w:rFonts w:eastAsia="Calibri" w:cs="Times New Roman"/>
        </w:rPr>
        <w:t>Академия, 2006. – 320 с. – (Высшее профессиональное образование.</w:t>
      </w:r>
      <w:proofErr w:type="gramEnd"/>
      <w:r w:rsidRPr="00D81E91">
        <w:rPr>
          <w:rFonts w:eastAsia="Calibri" w:cs="Times New Roman"/>
        </w:rPr>
        <w:t xml:space="preserve"> </w:t>
      </w:r>
      <w:proofErr w:type="gramStart"/>
      <w:r w:rsidRPr="00D81E91">
        <w:rPr>
          <w:rFonts w:eastAsia="Calibri" w:cs="Times New Roman"/>
        </w:rPr>
        <w:t>Педагогические специальности).</w:t>
      </w:r>
      <w:proofErr w:type="gramEnd"/>
      <w:r w:rsidRPr="00D81E91">
        <w:rPr>
          <w:rFonts w:eastAsia="Calibri" w:cs="Times New Roman"/>
        </w:rPr>
        <w:t xml:space="preserve"> – ISBN 5-7695-2800-1. – EDN QMEZBV.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3.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В. М. Основы творческо-конструкторской деятельности: методы и орг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 xml:space="preserve">низация. Учебник для студентов высших учебных заведений / В. М.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А. А. Кар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>чев, В. Е. Шмелев. – Москва: Издательский центр "Академия", 2004. – 256 с. – ISBN 5-7695-1592-9. – EDN THUQNJ.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lastRenderedPageBreak/>
        <w:t>4. Карачев, А. А. Спортивно-техническое моделирование: учебное пособие для ст</w:t>
      </w:r>
      <w:r w:rsidRPr="00D81E91">
        <w:rPr>
          <w:rFonts w:eastAsia="Calibri" w:cs="Times New Roman"/>
        </w:rPr>
        <w:t>у</w:t>
      </w:r>
      <w:r w:rsidRPr="00D81E91">
        <w:rPr>
          <w:rFonts w:eastAsia="Calibri" w:cs="Times New Roman"/>
        </w:rPr>
        <w:t>дентов высших учебных заведений, обучающихся по специальности 050502 (030600) - технология и предпринимательство (ДПП.ДС.030601 - техника и техническое творчество) / А. А. Карачев, В. Е. Шмелев; А. А. Карачев, В. Е. Шмелев. – Ростов-на-Дону: Феникс, 2007. – (Серия "Сердце отдаю детям"). – ISBN 978-5-222-12327-0. – EDN QVQKWT.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5. Кожина О. А. Технология: Обслуживающий труд. 7 класс: учебник [Текст] / О. А. Кожина, Е. Н. </w:t>
      </w:r>
      <w:proofErr w:type="spellStart"/>
      <w:r w:rsidRPr="00D81E91">
        <w:rPr>
          <w:rFonts w:eastAsia="Calibri" w:cs="Times New Roman"/>
        </w:rPr>
        <w:t>Кудакова</w:t>
      </w:r>
      <w:proofErr w:type="spellEnd"/>
      <w:r w:rsidRPr="00D81E91">
        <w:rPr>
          <w:rFonts w:eastAsia="Calibri" w:cs="Times New Roman"/>
        </w:rPr>
        <w:t xml:space="preserve">, С. Э. </w:t>
      </w:r>
      <w:proofErr w:type="spellStart"/>
      <w:r w:rsidRPr="00D81E91">
        <w:rPr>
          <w:rFonts w:eastAsia="Calibri" w:cs="Times New Roman"/>
        </w:rPr>
        <w:t>Маркуцкая</w:t>
      </w:r>
      <w:proofErr w:type="spellEnd"/>
      <w:r w:rsidRPr="00D81E91">
        <w:rPr>
          <w:rFonts w:eastAsia="Calibri" w:cs="Times New Roman"/>
        </w:rPr>
        <w:t xml:space="preserve">. – 6-е изд., </w:t>
      </w:r>
      <w:proofErr w:type="spellStart"/>
      <w:r w:rsidRPr="00D81E91">
        <w:rPr>
          <w:rFonts w:eastAsia="Calibri" w:cs="Times New Roman"/>
        </w:rPr>
        <w:t>испр</w:t>
      </w:r>
      <w:proofErr w:type="spellEnd"/>
      <w:r w:rsidRPr="00D81E91">
        <w:rPr>
          <w:rFonts w:eastAsia="Calibri" w:cs="Times New Roman"/>
        </w:rPr>
        <w:t>. – М.: Дрофа, 2019. – 255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6. Материаловедение и технология материалов: Учеб</w:t>
      </w:r>
      <w:proofErr w:type="gramStart"/>
      <w:r w:rsidRPr="00D81E91">
        <w:rPr>
          <w:rFonts w:eastAsia="Calibri" w:cs="Times New Roman"/>
        </w:rPr>
        <w:t>.</w:t>
      </w:r>
      <w:proofErr w:type="gramEnd"/>
      <w:r w:rsidRPr="00D81E91">
        <w:rPr>
          <w:rFonts w:eastAsia="Calibri" w:cs="Times New Roman"/>
        </w:rPr>
        <w:t xml:space="preserve"> </w:t>
      </w:r>
      <w:proofErr w:type="gramStart"/>
      <w:r w:rsidRPr="00D81E91">
        <w:rPr>
          <w:rFonts w:eastAsia="Calibri" w:cs="Times New Roman"/>
        </w:rPr>
        <w:t>п</w:t>
      </w:r>
      <w:proofErr w:type="gramEnd"/>
      <w:r w:rsidRPr="00D81E91">
        <w:rPr>
          <w:rFonts w:eastAsia="Calibri" w:cs="Times New Roman"/>
        </w:rPr>
        <w:t xml:space="preserve">особие / К. А. </w:t>
      </w:r>
      <w:proofErr w:type="spellStart"/>
      <w:r w:rsidRPr="00D81E91">
        <w:rPr>
          <w:rFonts w:eastAsia="Calibri" w:cs="Times New Roman"/>
        </w:rPr>
        <w:t>Батышев</w:t>
      </w:r>
      <w:proofErr w:type="spellEnd"/>
      <w:r w:rsidRPr="00D81E91">
        <w:rPr>
          <w:rFonts w:eastAsia="Calibri" w:cs="Times New Roman"/>
        </w:rPr>
        <w:t xml:space="preserve">, В. И. </w:t>
      </w:r>
      <w:proofErr w:type="spellStart"/>
      <w:r w:rsidRPr="00D81E91">
        <w:rPr>
          <w:rFonts w:eastAsia="Calibri" w:cs="Times New Roman"/>
        </w:rPr>
        <w:t>Безпалько</w:t>
      </w:r>
      <w:proofErr w:type="spellEnd"/>
      <w:r w:rsidRPr="00D81E91">
        <w:rPr>
          <w:rFonts w:eastAsia="Calibri" w:cs="Times New Roman"/>
        </w:rPr>
        <w:t xml:space="preserve">; под ред. А. И. </w:t>
      </w:r>
      <w:proofErr w:type="spellStart"/>
      <w:r w:rsidRPr="00D81E91">
        <w:rPr>
          <w:rFonts w:eastAsia="Calibri" w:cs="Times New Roman"/>
        </w:rPr>
        <w:t>Батышева</w:t>
      </w:r>
      <w:proofErr w:type="spellEnd"/>
      <w:r w:rsidRPr="00D81E91">
        <w:rPr>
          <w:rFonts w:eastAsia="Calibri" w:cs="Times New Roman"/>
        </w:rPr>
        <w:t xml:space="preserve">, А. А. </w:t>
      </w:r>
      <w:proofErr w:type="spellStart"/>
      <w:r w:rsidRPr="00D81E91">
        <w:rPr>
          <w:rFonts w:eastAsia="Calibri" w:cs="Times New Roman"/>
        </w:rPr>
        <w:t>Смолькина</w:t>
      </w:r>
      <w:proofErr w:type="spellEnd"/>
      <w:r w:rsidRPr="00D81E91">
        <w:rPr>
          <w:rFonts w:eastAsia="Calibri" w:cs="Times New Roman"/>
        </w:rPr>
        <w:t>. – М.: НИЦ ИНФРА-М, 2013. –288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7. </w:t>
      </w:r>
      <w:proofErr w:type="spellStart"/>
      <w:r w:rsidRPr="00D81E91">
        <w:rPr>
          <w:rFonts w:eastAsia="Calibri" w:cs="Times New Roman"/>
        </w:rPr>
        <w:t>Михелькевич</w:t>
      </w:r>
      <w:proofErr w:type="spellEnd"/>
      <w:r w:rsidRPr="00D81E91">
        <w:rPr>
          <w:rFonts w:eastAsia="Calibri" w:cs="Times New Roman"/>
        </w:rPr>
        <w:t xml:space="preserve">, В. Н. Основы научно-технического творчества: Серия «Высшее профессиональное образование» / В. Н. </w:t>
      </w:r>
      <w:proofErr w:type="spellStart"/>
      <w:r w:rsidRPr="00D81E91">
        <w:rPr>
          <w:rFonts w:eastAsia="Calibri" w:cs="Times New Roman"/>
        </w:rPr>
        <w:t>Михелькевич</w:t>
      </w:r>
      <w:proofErr w:type="spellEnd"/>
      <w:r w:rsidRPr="00D81E91">
        <w:rPr>
          <w:rFonts w:eastAsia="Calibri" w:cs="Times New Roman"/>
        </w:rPr>
        <w:t xml:space="preserve">, В. М. </w:t>
      </w:r>
      <w:proofErr w:type="spellStart"/>
      <w:r w:rsidRPr="00D81E91">
        <w:rPr>
          <w:rFonts w:eastAsia="Calibri" w:cs="Times New Roman"/>
        </w:rPr>
        <w:t>Радомский</w:t>
      </w:r>
      <w:proofErr w:type="spellEnd"/>
      <w:r w:rsidRPr="00D81E91">
        <w:rPr>
          <w:rFonts w:eastAsia="Calibri" w:cs="Times New Roman"/>
        </w:rPr>
        <w:t>. – Ростов на Дону: Феникс, 2004. – 320 с. – ISBN 5-222-04337-1. – EDN TQJUKP.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8. Перельман Я. И. Живая математика. Серия Занимательная наука. – М.: АСТ: </w:t>
      </w:r>
      <w:proofErr w:type="spellStart"/>
      <w:proofErr w:type="gramStart"/>
      <w:r w:rsidRPr="00D81E91">
        <w:rPr>
          <w:rFonts w:eastAsia="Calibri" w:cs="Times New Roman"/>
        </w:rPr>
        <w:t>Ас</w:t>
      </w:r>
      <w:r w:rsidRPr="00D81E91">
        <w:rPr>
          <w:rFonts w:eastAsia="Calibri" w:cs="Times New Roman"/>
        </w:rPr>
        <w:t>т</w:t>
      </w:r>
      <w:r w:rsidRPr="00D81E91">
        <w:rPr>
          <w:rFonts w:eastAsia="Calibri" w:cs="Times New Roman"/>
        </w:rPr>
        <w:t>рель</w:t>
      </w:r>
      <w:proofErr w:type="spellEnd"/>
      <w:r w:rsidRPr="00D81E91">
        <w:rPr>
          <w:rFonts w:eastAsia="Calibri" w:cs="Times New Roman"/>
        </w:rPr>
        <w:t>, 2003 г. (или другие издания (важно наличие главы 6 «Секретная переписка по</w:t>
      </w:r>
      <w:r w:rsidRPr="00D81E91">
        <w:rPr>
          <w:rFonts w:eastAsia="Calibri" w:cs="Times New Roman"/>
        </w:rPr>
        <w:t>д</w:t>
      </w:r>
      <w:r w:rsidRPr="00D81E91">
        <w:rPr>
          <w:rFonts w:eastAsia="Calibri" w:cs="Times New Roman"/>
        </w:rPr>
        <w:t>польщиков»).</w:t>
      </w:r>
      <w:proofErr w:type="gramEnd"/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9. Преображенская Н. Г. Черчение. 9 класс: учебник [Текст] / Н. Г. Преображенская, И. В. </w:t>
      </w:r>
      <w:proofErr w:type="spellStart"/>
      <w:r w:rsidRPr="00D81E91">
        <w:rPr>
          <w:rFonts w:eastAsia="Calibri" w:cs="Times New Roman"/>
        </w:rPr>
        <w:t>Кодукова</w:t>
      </w:r>
      <w:proofErr w:type="spellEnd"/>
      <w:r w:rsidRPr="00D81E91">
        <w:rPr>
          <w:rFonts w:eastAsia="Calibri" w:cs="Times New Roman"/>
        </w:rPr>
        <w:t xml:space="preserve">. – 2-е изд., </w:t>
      </w:r>
      <w:proofErr w:type="spellStart"/>
      <w:r w:rsidRPr="00D81E91">
        <w:rPr>
          <w:rFonts w:eastAsia="Calibri" w:cs="Times New Roman"/>
        </w:rPr>
        <w:t>перераб</w:t>
      </w:r>
      <w:proofErr w:type="spellEnd"/>
      <w:r w:rsidRPr="00D81E91">
        <w:rPr>
          <w:rFonts w:eastAsia="Calibri" w:cs="Times New Roman"/>
        </w:rPr>
        <w:t xml:space="preserve">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2016. – 269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10. Проекты с использованием контроллера </w:t>
      </w:r>
      <w:proofErr w:type="spellStart"/>
      <w:r w:rsidRPr="00D81E91">
        <w:rPr>
          <w:rFonts w:eastAsia="Calibri" w:cs="Times New Roman"/>
        </w:rPr>
        <w:t>Arduino</w:t>
      </w:r>
      <w:proofErr w:type="spellEnd"/>
      <w:r w:rsidRPr="00D81E91">
        <w:rPr>
          <w:rFonts w:eastAsia="Calibri" w:cs="Times New Roman"/>
        </w:rPr>
        <w:t xml:space="preserve">. </w:t>
      </w:r>
      <w:proofErr w:type="spellStart"/>
      <w:r w:rsidRPr="00D81E91">
        <w:rPr>
          <w:rFonts w:eastAsia="Calibri" w:cs="Times New Roman"/>
        </w:rPr>
        <w:t>В.А.Петин</w:t>
      </w:r>
      <w:proofErr w:type="spellEnd"/>
      <w:r w:rsidRPr="00D81E91">
        <w:rPr>
          <w:rFonts w:eastAsia="Calibri" w:cs="Times New Roman"/>
        </w:rPr>
        <w:t>. СПб</w:t>
      </w:r>
      <w:proofErr w:type="gramStart"/>
      <w:r w:rsidRPr="00D81E91">
        <w:rPr>
          <w:rFonts w:eastAsia="Calibri" w:cs="Times New Roman"/>
        </w:rPr>
        <w:t xml:space="preserve">.: </w:t>
      </w:r>
      <w:proofErr w:type="gramEnd"/>
      <w:r w:rsidRPr="00D81E91">
        <w:rPr>
          <w:rFonts w:eastAsia="Calibri" w:cs="Times New Roman"/>
        </w:rPr>
        <w:t>БХВ-Петербург, 2014.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34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11. Робототехника для детей и родителей, 3-е издание. </w:t>
      </w:r>
      <w:proofErr w:type="spellStart"/>
      <w:r w:rsidRPr="00D81E91">
        <w:rPr>
          <w:rFonts w:eastAsia="Calibri" w:cs="Times New Roman"/>
        </w:rPr>
        <w:t>С.А.Филиппов</w:t>
      </w:r>
      <w:proofErr w:type="spellEnd"/>
      <w:r w:rsidRPr="00D81E91">
        <w:rPr>
          <w:rFonts w:eastAsia="Calibri" w:cs="Times New Roman"/>
        </w:rPr>
        <w:t>. СПб</w:t>
      </w:r>
      <w:proofErr w:type="gramStart"/>
      <w:r w:rsidRPr="00D81E91">
        <w:rPr>
          <w:rFonts w:eastAsia="Calibri" w:cs="Times New Roman"/>
        </w:rPr>
        <w:t xml:space="preserve">.: </w:t>
      </w:r>
      <w:proofErr w:type="gramEnd"/>
      <w:r w:rsidRPr="00D81E91">
        <w:rPr>
          <w:rFonts w:eastAsia="Calibri" w:cs="Times New Roman"/>
        </w:rPr>
        <w:t>Наука, 2013.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12. САПР технолога-машиностроителя. [Текст]: Учебник / Э. М. </w:t>
      </w:r>
      <w:proofErr w:type="spellStart"/>
      <w:r w:rsidRPr="00D81E91">
        <w:rPr>
          <w:rFonts w:eastAsia="Calibri" w:cs="Times New Roman"/>
        </w:rPr>
        <w:t>Берлинер</w:t>
      </w:r>
      <w:proofErr w:type="spellEnd"/>
      <w:r w:rsidRPr="00D81E91">
        <w:rPr>
          <w:rFonts w:eastAsia="Calibri" w:cs="Times New Roman"/>
        </w:rPr>
        <w:t xml:space="preserve">, О. В. </w:t>
      </w:r>
      <w:proofErr w:type="spellStart"/>
      <w:r w:rsidRPr="00D81E91">
        <w:rPr>
          <w:rFonts w:eastAsia="Calibri" w:cs="Times New Roman"/>
        </w:rPr>
        <w:t>Т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>ратынов</w:t>
      </w:r>
      <w:proofErr w:type="spellEnd"/>
      <w:r w:rsidRPr="00D81E91">
        <w:rPr>
          <w:rFonts w:eastAsia="Calibri" w:cs="Times New Roman"/>
        </w:rPr>
        <w:t>. – М.: Форум, НИЦ ИНФРА-М, 2015. – 336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13. Сасова И. А. Технология. 8 класс: учебник для учащихся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>. орган</w:t>
      </w:r>
      <w:r w:rsidRPr="00D81E91">
        <w:rPr>
          <w:rFonts w:eastAsia="Calibri" w:cs="Times New Roman"/>
        </w:rPr>
        <w:t>и</w:t>
      </w:r>
      <w:r w:rsidRPr="00D81E91">
        <w:rPr>
          <w:rFonts w:eastAsia="Calibri" w:cs="Times New Roman"/>
        </w:rPr>
        <w:t xml:space="preserve">заций [Текст] / И. А. Сасова, А. В. Леонтьев, В. С. Капустин; под ред. И. А. </w:t>
      </w:r>
      <w:proofErr w:type="spellStart"/>
      <w:r w:rsidRPr="00D81E91">
        <w:rPr>
          <w:rFonts w:eastAsia="Calibri" w:cs="Times New Roman"/>
        </w:rPr>
        <w:t>Сасовой</w:t>
      </w:r>
      <w:proofErr w:type="spellEnd"/>
      <w:r w:rsidRPr="00D81E91">
        <w:rPr>
          <w:rFonts w:eastAsia="Calibri" w:cs="Times New Roman"/>
        </w:rPr>
        <w:t xml:space="preserve">. – 4-е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144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14. Сасова И. А. Технология. Индустриальные технологии: 7 класс: учебник для учащихся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>. организаций [Текст] / И. А. Сасова, М. И. Гуревич, М. Б. Павл</w:t>
      </w:r>
      <w:r w:rsidRPr="00D81E91">
        <w:rPr>
          <w:rFonts w:eastAsia="Calibri" w:cs="Times New Roman"/>
        </w:rPr>
        <w:t>о</w:t>
      </w:r>
      <w:r w:rsidRPr="00D81E91">
        <w:rPr>
          <w:rFonts w:eastAsia="Calibri" w:cs="Times New Roman"/>
        </w:rPr>
        <w:t xml:space="preserve">ва; под ред. И. А. </w:t>
      </w:r>
      <w:proofErr w:type="spellStart"/>
      <w:r w:rsidRPr="00D81E91">
        <w:rPr>
          <w:rFonts w:eastAsia="Calibri" w:cs="Times New Roman"/>
        </w:rPr>
        <w:t>Сасовой</w:t>
      </w:r>
      <w:proofErr w:type="spellEnd"/>
      <w:r w:rsidRPr="00D81E91">
        <w:rPr>
          <w:rFonts w:eastAsia="Calibri" w:cs="Times New Roman"/>
        </w:rPr>
        <w:t xml:space="preserve">. – 3-е изд., </w:t>
      </w:r>
      <w:proofErr w:type="spellStart"/>
      <w:r w:rsidRPr="00D81E91">
        <w:rPr>
          <w:rFonts w:eastAsia="Calibri" w:cs="Times New Roman"/>
        </w:rPr>
        <w:t>перераб</w:t>
      </w:r>
      <w:proofErr w:type="spellEnd"/>
      <w:r w:rsidRPr="00D81E91">
        <w:rPr>
          <w:rFonts w:eastAsia="Calibri" w:cs="Times New Roman"/>
        </w:rPr>
        <w:t xml:space="preserve">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2018. – 144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15. Сингх </w:t>
      </w:r>
      <w:proofErr w:type="spellStart"/>
      <w:r w:rsidRPr="00D81E91">
        <w:rPr>
          <w:rFonts w:eastAsia="Calibri" w:cs="Times New Roman"/>
        </w:rPr>
        <w:t>Саймон</w:t>
      </w:r>
      <w:proofErr w:type="spellEnd"/>
      <w:r w:rsidRPr="00D81E91">
        <w:rPr>
          <w:rFonts w:eastAsia="Calibri" w:cs="Times New Roman"/>
        </w:rPr>
        <w:t xml:space="preserve"> Книга шифров: тайная история шифров и их расшифровки / </w:t>
      </w:r>
      <w:proofErr w:type="spellStart"/>
      <w:r w:rsidRPr="00D81E91">
        <w:rPr>
          <w:rFonts w:eastAsia="Calibri" w:cs="Times New Roman"/>
        </w:rPr>
        <w:t>Са</w:t>
      </w:r>
      <w:r w:rsidRPr="00D81E91">
        <w:rPr>
          <w:rFonts w:eastAsia="Calibri" w:cs="Times New Roman"/>
        </w:rPr>
        <w:t>й</w:t>
      </w:r>
      <w:r w:rsidRPr="00D81E91">
        <w:rPr>
          <w:rFonts w:eastAsia="Calibri" w:cs="Times New Roman"/>
        </w:rPr>
        <w:t>мон</w:t>
      </w:r>
      <w:proofErr w:type="spellEnd"/>
      <w:r w:rsidRPr="00D81E91">
        <w:rPr>
          <w:rFonts w:eastAsia="Calibri" w:cs="Times New Roman"/>
        </w:rPr>
        <w:t xml:space="preserve"> Сингх; пер. с англ. А. Галыгина. – М.: АСТ: </w:t>
      </w:r>
      <w:proofErr w:type="spellStart"/>
      <w:r w:rsidRPr="00D81E91">
        <w:rPr>
          <w:rFonts w:eastAsia="Calibri" w:cs="Times New Roman"/>
        </w:rPr>
        <w:t>Астрель</w:t>
      </w:r>
      <w:proofErr w:type="spellEnd"/>
      <w:r w:rsidRPr="00D81E91">
        <w:rPr>
          <w:rFonts w:eastAsia="Calibri" w:cs="Times New Roman"/>
        </w:rPr>
        <w:t>, 2009 г.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16. Синица Н. В. Технология. Технологии ведения дома. 5 класс: учебник для уч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 xml:space="preserve">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 xml:space="preserve">. организаций [Текст] / Н. В. Синица, В. Д. Симоненко. – 4-е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192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17. Синица Н. В. Технология. Технологии ведения дома. 6 класс: учебник для уч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 xml:space="preserve">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 xml:space="preserve">. организаций [Текст] / Н. В. Синица, В. Д. Симоненко. – 3-е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192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18. Техническое творчество и дизайн / В. М.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В. Е. Шмелев, П. Н. Медведев, А. Н. Сергеев. – Тула: Тульский государственный университет, 2016. – 346 с. – EDN VQRVOZ.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19. Техническое творчество учащихся: книга для бакалавров и учителей технологии / В. М.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В. Е. Шмелев, П. Н. Медведев [и др.]; Под редакцией А.А. Карачева. – Р</w:t>
      </w:r>
      <w:r w:rsidRPr="00D81E91">
        <w:rPr>
          <w:rFonts w:eastAsia="Calibri" w:cs="Times New Roman"/>
        </w:rPr>
        <w:t>о</w:t>
      </w:r>
      <w:r w:rsidRPr="00D81E91">
        <w:rPr>
          <w:rFonts w:eastAsia="Calibri" w:cs="Times New Roman"/>
        </w:rPr>
        <w:t>стов-на-Дону: Издательство Феникс, 2008. – 431 с. – (Высшее образование). – ISBN 978-5-222-13229-6. – EDN QWCXTH.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20. Технология. 5 класс: учебник [Текст] / Е. С. </w:t>
      </w:r>
      <w:proofErr w:type="spellStart"/>
      <w:r w:rsidRPr="00D81E91">
        <w:rPr>
          <w:rFonts w:eastAsia="Calibri" w:cs="Times New Roman"/>
        </w:rPr>
        <w:t>Глозман</w:t>
      </w:r>
      <w:proofErr w:type="spellEnd"/>
      <w:r w:rsidRPr="00D81E91">
        <w:rPr>
          <w:rFonts w:eastAsia="Calibri" w:cs="Times New Roman"/>
        </w:rPr>
        <w:t xml:space="preserve">, О. А. Кожина, Ю. Л. </w:t>
      </w:r>
      <w:proofErr w:type="spellStart"/>
      <w:r w:rsidRPr="00D81E91">
        <w:rPr>
          <w:rFonts w:eastAsia="Calibri" w:cs="Times New Roman"/>
        </w:rPr>
        <w:t>Х</w:t>
      </w:r>
      <w:r w:rsidRPr="00D81E91">
        <w:rPr>
          <w:rFonts w:eastAsia="Calibri" w:cs="Times New Roman"/>
        </w:rPr>
        <w:t>о</w:t>
      </w:r>
      <w:r w:rsidRPr="00D81E91">
        <w:rPr>
          <w:rFonts w:eastAsia="Calibri" w:cs="Times New Roman"/>
        </w:rPr>
        <w:t>тунцев</w:t>
      </w:r>
      <w:proofErr w:type="spellEnd"/>
      <w:r w:rsidRPr="00D81E91">
        <w:rPr>
          <w:rFonts w:eastAsia="Calibri" w:cs="Times New Roman"/>
        </w:rPr>
        <w:t xml:space="preserve"> и др. – М.: Дрофа, 2016. – 335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21. Технология. 5 класс: учебник для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>. организаций [Текст] / В. М. К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>закевич и др.; под ред. В. М. Казакевича. – М.: Просвещение, 2019. – 176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lastRenderedPageBreak/>
        <w:t xml:space="preserve">22. Технология. 5 класс: учебник для учащихся общеобразовательных организаций [Текст] / И. А. Сасова, М. Б. Павлова, М. И. Гуревич и др.; под ред. И. А. </w:t>
      </w:r>
      <w:proofErr w:type="spellStart"/>
      <w:r w:rsidRPr="00D81E91">
        <w:rPr>
          <w:rFonts w:eastAsia="Calibri" w:cs="Times New Roman"/>
        </w:rPr>
        <w:t>Сасовой</w:t>
      </w:r>
      <w:proofErr w:type="spellEnd"/>
      <w:r w:rsidRPr="00D81E91">
        <w:rPr>
          <w:rFonts w:eastAsia="Calibri" w:cs="Times New Roman"/>
        </w:rPr>
        <w:t xml:space="preserve">. – 6-е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240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23. Технология. 6 класс: учебник [Текст] /Е. С. </w:t>
      </w:r>
      <w:proofErr w:type="spellStart"/>
      <w:r w:rsidRPr="00D81E91">
        <w:rPr>
          <w:rFonts w:eastAsia="Calibri" w:cs="Times New Roman"/>
        </w:rPr>
        <w:t>Глозман</w:t>
      </w:r>
      <w:proofErr w:type="spellEnd"/>
      <w:r w:rsidRPr="00D81E91">
        <w:rPr>
          <w:rFonts w:eastAsia="Calibri" w:cs="Times New Roman"/>
        </w:rPr>
        <w:t xml:space="preserve">, О. А. Кожина, Ю. Л. </w:t>
      </w:r>
      <w:proofErr w:type="spellStart"/>
      <w:r w:rsidRPr="00D81E91">
        <w:rPr>
          <w:rFonts w:eastAsia="Calibri" w:cs="Times New Roman"/>
        </w:rPr>
        <w:t>Хоту</w:t>
      </w:r>
      <w:r w:rsidRPr="00D81E91">
        <w:rPr>
          <w:rFonts w:eastAsia="Calibri" w:cs="Times New Roman"/>
        </w:rPr>
        <w:t>н</w:t>
      </w:r>
      <w:r w:rsidRPr="00D81E91">
        <w:rPr>
          <w:rFonts w:eastAsia="Calibri" w:cs="Times New Roman"/>
        </w:rPr>
        <w:t>цев</w:t>
      </w:r>
      <w:proofErr w:type="spellEnd"/>
      <w:r w:rsidRPr="00D81E91">
        <w:rPr>
          <w:rFonts w:eastAsia="Calibri" w:cs="Times New Roman"/>
        </w:rPr>
        <w:t xml:space="preserve">, Е. Н. </w:t>
      </w:r>
      <w:proofErr w:type="spellStart"/>
      <w:r w:rsidRPr="00D81E91">
        <w:rPr>
          <w:rFonts w:eastAsia="Calibri" w:cs="Times New Roman"/>
        </w:rPr>
        <w:t>Кудакова</w:t>
      </w:r>
      <w:proofErr w:type="spellEnd"/>
      <w:r w:rsidRPr="00D81E91">
        <w:rPr>
          <w:rFonts w:eastAsia="Calibri" w:cs="Times New Roman"/>
        </w:rPr>
        <w:t xml:space="preserve"> и др. – М.: Дрофа, 2016. – 383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24. Технология. 6 класс: учебник для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>. организаций [Текст] / В. М. К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 xml:space="preserve">закевич и др.; под ред. В. М. Казакевича. – М.: Просвещение, 2019. – </w:t>
      </w:r>
      <w:r>
        <w:rPr>
          <w:rFonts w:eastAsia="Calibri" w:cs="Times New Roman"/>
        </w:rPr>
        <w:t>192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25. Технология. 8-9 классы: учеб</w:t>
      </w:r>
      <w:proofErr w:type="gramStart"/>
      <w:r w:rsidRPr="00D81E91">
        <w:rPr>
          <w:rFonts w:eastAsia="Calibri" w:cs="Times New Roman"/>
        </w:rPr>
        <w:t>.</w:t>
      </w:r>
      <w:proofErr w:type="gramEnd"/>
      <w:r w:rsidRPr="00D81E91">
        <w:rPr>
          <w:rFonts w:eastAsia="Calibri" w:cs="Times New Roman"/>
        </w:rPr>
        <w:t xml:space="preserve"> </w:t>
      </w:r>
      <w:proofErr w:type="gramStart"/>
      <w:r w:rsidRPr="00D81E91">
        <w:rPr>
          <w:rFonts w:eastAsia="Calibri" w:cs="Times New Roman"/>
        </w:rPr>
        <w:t>п</w:t>
      </w:r>
      <w:proofErr w:type="gramEnd"/>
      <w:r w:rsidRPr="00D81E91">
        <w:rPr>
          <w:rFonts w:eastAsia="Calibri" w:cs="Times New Roman"/>
        </w:rPr>
        <w:t xml:space="preserve">особие для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>. организаций [Текст] / В. М. Казакевич и др.; под ред. В. М. Казакевича. – 2-е изд. – М.: Просвещение, 2018. – 255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26. Технология. Базовый уровень: 10-11 классы: учебник [Текст] / В. Д. Симоненко, О. П. </w:t>
      </w:r>
      <w:proofErr w:type="spellStart"/>
      <w:r w:rsidRPr="00D81E91">
        <w:rPr>
          <w:rFonts w:eastAsia="Calibri" w:cs="Times New Roman"/>
        </w:rPr>
        <w:t>Очинин</w:t>
      </w:r>
      <w:proofErr w:type="spellEnd"/>
      <w:r w:rsidRPr="00D81E91">
        <w:rPr>
          <w:rFonts w:eastAsia="Calibri" w:cs="Times New Roman"/>
        </w:rPr>
        <w:t xml:space="preserve">, Н. В. </w:t>
      </w:r>
      <w:proofErr w:type="spellStart"/>
      <w:r w:rsidRPr="00D81E91">
        <w:rPr>
          <w:rFonts w:eastAsia="Calibri" w:cs="Times New Roman"/>
        </w:rPr>
        <w:t>Матяш</w:t>
      </w:r>
      <w:proofErr w:type="spellEnd"/>
      <w:r w:rsidRPr="00D81E91">
        <w:rPr>
          <w:rFonts w:eastAsia="Calibri" w:cs="Times New Roman"/>
        </w:rPr>
        <w:t xml:space="preserve"> и др. – 6-е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2020. – 208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27. Технология. Технологии ведения дома. 7 класс: учебник для учащихся </w:t>
      </w:r>
      <w:proofErr w:type="spellStart"/>
      <w:r w:rsidRPr="00D81E91">
        <w:rPr>
          <w:rFonts w:eastAsia="Calibri" w:cs="Times New Roman"/>
        </w:rPr>
        <w:t>общеобр</w:t>
      </w:r>
      <w:r w:rsidRPr="00D81E91">
        <w:rPr>
          <w:rFonts w:eastAsia="Calibri" w:cs="Times New Roman"/>
        </w:rPr>
        <w:t>а</w:t>
      </w:r>
      <w:r w:rsidRPr="00D81E91">
        <w:rPr>
          <w:rFonts w:eastAsia="Calibri" w:cs="Times New Roman"/>
        </w:rPr>
        <w:t>зоват</w:t>
      </w:r>
      <w:proofErr w:type="spellEnd"/>
      <w:r w:rsidRPr="00D81E91">
        <w:rPr>
          <w:rFonts w:eastAsia="Calibri" w:cs="Times New Roman"/>
        </w:rPr>
        <w:t xml:space="preserve">. организаций [Текст]/ И. А. Сасова, М. Б. Павлова, А. Ю. </w:t>
      </w:r>
      <w:proofErr w:type="spellStart"/>
      <w:r w:rsidRPr="00D81E91">
        <w:rPr>
          <w:rFonts w:eastAsia="Calibri" w:cs="Times New Roman"/>
        </w:rPr>
        <w:t>Шарутина</w:t>
      </w:r>
      <w:proofErr w:type="spellEnd"/>
      <w:r w:rsidRPr="00D81E91">
        <w:rPr>
          <w:rFonts w:eastAsia="Calibri" w:cs="Times New Roman"/>
        </w:rPr>
        <w:t xml:space="preserve"> и др.; под ред. И. А. </w:t>
      </w:r>
      <w:proofErr w:type="spellStart"/>
      <w:r w:rsidRPr="00D81E91">
        <w:rPr>
          <w:rFonts w:eastAsia="Calibri" w:cs="Times New Roman"/>
        </w:rPr>
        <w:t>Сасовой</w:t>
      </w:r>
      <w:proofErr w:type="spellEnd"/>
      <w:r w:rsidRPr="00D81E91">
        <w:rPr>
          <w:rFonts w:eastAsia="Calibri" w:cs="Times New Roman"/>
        </w:rPr>
        <w:t xml:space="preserve">. – 3-е изд., </w:t>
      </w:r>
      <w:proofErr w:type="spellStart"/>
      <w:r w:rsidRPr="00D81E91">
        <w:rPr>
          <w:rFonts w:eastAsia="Calibri" w:cs="Times New Roman"/>
        </w:rPr>
        <w:t>перераб</w:t>
      </w:r>
      <w:proofErr w:type="spellEnd"/>
      <w:r w:rsidRPr="00D81E91">
        <w:rPr>
          <w:rFonts w:eastAsia="Calibri" w:cs="Times New Roman"/>
        </w:rPr>
        <w:t xml:space="preserve">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2018. – 208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28. Технология: 7 класс</w:t>
      </w:r>
      <w:proofErr w:type="gramStart"/>
      <w:r w:rsidRPr="00D81E91">
        <w:rPr>
          <w:rFonts w:eastAsia="Calibri" w:cs="Times New Roman"/>
        </w:rPr>
        <w:t>.</w:t>
      </w:r>
      <w:proofErr w:type="gramEnd"/>
      <w:r w:rsidRPr="00D81E91">
        <w:rPr>
          <w:rFonts w:eastAsia="Calibri" w:cs="Times New Roman"/>
        </w:rPr>
        <w:t xml:space="preserve"> </w:t>
      </w:r>
      <w:proofErr w:type="gramStart"/>
      <w:r w:rsidRPr="00D81E91">
        <w:rPr>
          <w:rFonts w:eastAsia="Calibri" w:cs="Times New Roman"/>
        </w:rPr>
        <w:t>у</w:t>
      </w:r>
      <w:proofErr w:type="gramEnd"/>
      <w:r w:rsidRPr="00D81E91">
        <w:rPr>
          <w:rFonts w:eastAsia="Calibri" w:cs="Times New Roman"/>
        </w:rPr>
        <w:t xml:space="preserve">чеб. пособие для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 xml:space="preserve">. организаций [Текст] / В. М. Казакевич, Г. В. Пичугина, Г. Ю. </w:t>
      </w:r>
      <w:proofErr w:type="spellStart"/>
      <w:r w:rsidRPr="00D81E91">
        <w:rPr>
          <w:rFonts w:eastAsia="Calibri" w:cs="Times New Roman"/>
        </w:rPr>
        <w:t>Семёнова</w:t>
      </w:r>
      <w:proofErr w:type="spellEnd"/>
      <w:r w:rsidRPr="00D81E91">
        <w:rPr>
          <w:rFonts w:eastAsia="Calibri" w:cs="Times New Roman"/>
        </w:rPr>
        <w:t xml:space="preserve"> и др.; под ред. В. М. Казакевича. – М.: Просвещение, 2017. – 191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29. Тищенко А. Т. Технология. Индустриальные технологии: 5 класс: учебник для учащихся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 xml:space="preserve">. организаций [Текст] / А. Т. Тищенко, В. Д. Симоненко. – 3-е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192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30. Тищенко А. Т. Технология. Индустриальные технологии: 6 класс: учебник для учащихся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 xml:space="preserve">. организаций [Текст] / А. Т. Тищенко, В. Д. Симоненко. – 4-е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192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31. Тищенко А. Т. Технология. Индустриальные технологии: 7 класс: учебник для учащихся </w:t>
      </w:r>
      <w:proofErr w:type="spellStart"/>
      <w:r w:rsidRPr="00D81E91">
        <w:rPr>
          <w:rFonts w:eastAsia="Calibri" w:cs="Times New Roman"/>
        </w:rPr>
        <w:t>общеобразоват</w:t>
      </w:r>
      <w:proofErr w:type="spellEnd"/>
      <w:r w:rsidRPr="00D81E91">
        <w:rPr>
          <w:rFonts w:eastAsia="Calibri" w:cs="Times New Roman"/>
        </w:rPr>
        <w:t xml:space="preserve">. организаций [Текст] / А. Т. Тищенко, В. Д. Симоненко. – 2-е изд., стереотип. – М.: </w:t>
      </w:r>
      <w:proofErr w:type="spellStart"/>
      <w:r w:rsidRPr="00D81E91">
        <w:rPr>
          <w:rFonts w:eastAsia="Calibri" w:cs="Times New Roman"/>
        </w:rPr>
        <w:t>Вентана</w:t>
      </w:r>
      <w:proofErr w:type="spellEnd"/>
      <w:r w:rsidRPr="00D81E91">
        <w:rPr>
          <w:rFonts w:eastAsia="Calibri" w:cs="Times New Roman"/>
        </w:rPr>
        <w:t>-Граф, 2019. – 176 с.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32. Уроки робототехники. Конструкция. Движение. Управление. </w:t>
      </w:r>
      <w:proofErr w:type="spellStart"/>
      <w:r w:rsidRPr="00D81E91">
        <w:rPr>
          <w:rFonts w:eastAsia="Calibri" w:cs="Times New Roman"/>
        </w:rPr>
        <w:t>С.А.Филиппов</w:t>
      </w:r>
      <w:proofErr w:type="spellEnd"/>
      <w:r w:rsidRPr="00D81E91">
        <w:rPr>
          <w:rFonts w:eastAsia="Calibri" w:cs="Times New Roman"/>
        </w:rPr>
        <w:t xml:space="preserve"> – 2-е изд., </w:t>
      </w:r>
      <w:proofErr w:type="spellStart"/>
      <w:r w:rsidRPr="00D81E91">
        <w:rPr>
          <w:rFonts w:eastAsia="Calibri" w:cs="Times New Roman"/>
        </w:rPr>
        <w:t>испр</w:t>
      </w:r>
      <w:proofErr w:type="spellEnd"/>
      <w:r w:rsidRPr="00D81E91">
        <w:rPr>
          <w:rFonts w:eastAsia="Calibri" w:cs="Times New Roman"/>
        </w:rPr>
        <w:t>. и доп. – М.: Лаборатория знаний, 2018.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33. </w:t>
      </w:r>
      <w:proofErr w:type="spellStart"/>
      <w:r w:rsidRPr="00D81E91">
        <w:rPr>
          <w:rFonts w:eastAsia="Calibri" w:cs="Times New Roman"/>
        </w:rPr>
        <w:t>Хотунцев</w:t>
      </w:r>
      <w:proofErr w:type="spellEnd"/>
      <w:r w:rsidRPr="00D81E91">
        <w:rPr>
          <w:rFonts w:eastAsia="Calibri" w:cs="Times New Roman"/>
        </w:rPr>
        <w:t>, Ю. Л. Творческие проекты по технологии и в номинации «Техника и техническое творчество» Всероссийской олимпиады школьников по технологии (тематика творческих проектов, этапы выполнения, написание и оформление пояснительной запи</w:t>
      </w:r>
      <w:r w:rsidRPr="00D81E91">
        <w:rPr>
          <w:rFonts w:eastAsia="Calibri" w:cs="Times New Roman"/>
        </w:rPr>
        <w:t>с</w:t>
      </w:r>
      <w:r w:rsidRPr="00D81E91">
        <w:rPr>
          <w:rFonts w:eastAsia="Calibri" w:cs="Times New Roman"/>
        </w:rPr>
        <w:t xml:space="preserve">ки, защита проектов </w:t>
      </w:r>
      <w:proofErr w:type="gramStart"/>
      <w:r w:rsidRPr="00D81E91">
        <w:rPr>
          <w:rFonts w:eastAsia="Calibri" w:cs="Times New Roman"/>
        </w:rPr>
        <w:t>обучающимися</w:t>
      </w:r>
      <w:proofErr w:type="gramEnd"/>
      <w:r w:rsidRPr="00D81E91">
        <w:rPr>
          <w:rFonts w:eastAsia="Calibri" w:cs="Times New Roman"/>
        </w:rPr>
        <w:t xml:space="preserve"> общеобразовательных учреждений): Методические рекомендации / Ю. Л. </w:t>
      </w:r>
      <w:proofErr w:type="spellStart"/>
      <w:r w:rsidRPr="00D81E91">
        <w:rPr>
          <w:rFonts w:eastAsia="Calibri" w:cs="Times New Roman"/>
        </w:rPr>
        <w:t>Хотунцев</w:t>
      </w:r>
      <w:proofErr w:type="spellEnd"/>
      <w:r w:rsidRPr="00D81E91">
        <w:rPr>
          <w:rFonts w:eastAsia="Calibri" w:cs="Times New Roman"/>
        </w:rPr>
        <w:t xml:space="preserve">, В. М.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В. Е. Шмелев. – Москва: Общество с ограниченной ответственностью "Издательство Прометей", 2020. – 46 с. – ISBN 978-5-907166-96-7. – EDN SRCVMR.</w:t>
      </w:r>
    </w:p>
    <w:p w:rsidR="00D81E91" w:rsidRPr="00D81E91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 xml:space="preserve">34. </w:t>
      </w:r>
      <w:proofErr w:type="spellStart"/>
      <w:r w:rsidRPr="00D81E91">
        <w:rPr>
          <w:rFonts w:eastAsia="Calibri" w:cs="Times New Roman"/>
        </w:rPr>
        <w:t>Хотунцев</w:t>
      </w:r>
      <w:proofErr w:type="spellEnd"/>
      <w:r w:rsidRPr="00D81E91">
        <w:rPr>
          <w:rFonts w:eastAsia="Calibri" w:cs="Times New Roman"/>
        </w:rPr>
        <w:t>, Ю. Л. Учебное и творческое проектирование по технологии: теорет</w:t>
      </w:r>
      <w:r w:rsidRPr="00D81E91">
        <w:rPr>
          <w:rFonts w:eastAsia="Calibri" w:cs="Times New Roman"/>
        </w:rPr>
        <w:t>и</w:t>
      </w:r>
      <w:r w:rsidRPr="00D81E91">
        <w:rPr>
          <w:rFonts w:eastAsia="Calibri" w:cs="Times New Roman"/>
        </w:rPr>
        <w:t xml:space="preserve">ческие основы и практические рекомендации учителям и обучающимся: Методические рекомендации / Ю. Л. </w:t>
      </w:r>
      <w:proofErr w:type="spellStart"/>
      <w:r w:rsidRPr="00D81E91">
        <w:rPr>
          <w:rFonts w:eastAsia="Calibri" w:cs="Times New Roman"/>
        </w:rPr>
        <w:t>Хотунцев</w:t>
      </w:r>
      <w:proofErr w:type="spellEnd"/>
      <w:r w:rsidRPr="00D81E91">
        <w:rPr>
          <w:rFonts w:eastAsia="Calibri" w:cs="Times New Roman"/>
        </w:rPr>
        <w:t xml:space="preserve">, В. М. </w:t>
      </w:r>
      <w:proofErr w:type="spellStart"/>
      <w:r w:rsidRPr="00D81E91">
        <w:rPr>
          <w:rFonts w:eastAsia="Calibri" w:cs="Times New Roman"/>
        </w:rPr>
        <w:t>Заенчик</w:t>
      </w:r>
      <w:proofErr w:type="spellEnd"/>
      <w:r w:rsidRPr="00D81E91">
        <w:rPr>
          <w:rFonts w:eastAsia="Calibri" w:cs="Times New Roman"/>
        </w:rPr>
        <w:t>, В. Е. Шмелев. – Москва: Общество с ограниченной ответственностью "Издательство "</w:t>
      </w:r>
      <w:proofErr w:type="spellStart"/>
      <w:r w:rsidRPr="00D81E91">
        <w:rPr>
          <w:rFonts w:eastAsia="Calibri" w:cs="Times New Roman"/>
        </w:rPr>
        <w:t>КноРус</w:t>
      </w:r>
      <w:proofErr w:type="spellEnd"/>
      <w:r w:rsidRPr="00D81E91">
        <w:rPr>
          <w:rFonts w:eastAsia="Calibri" w:cs="Times New Roman"/>
        </w:rPr>
        <w:t>", 2020. – 138 с. – ISBN 978-5-907166-97-4. – EDN GKZDFA.</w:t>
      </w:r>
    </w:p>
    <w:p w:rsidR="001B6438" w:rsidRPr="001B6438" w:rsidRDefault="00D81E91" w:rsidP="00D81E91">
      <w:pPr>
        <w:rPr>
          <w:rFonts w:eastAsia="Calibri" w:cs="Times New Roman"/>
        </w:rPr>
      </w:pPr>
      <w:r w:rsidRPr="00D81E91">
        <w:rPr>
          <w:rFonts w:eastAsia="Calibri" w:cs="Times New Roman"/>
        </w:rPr>
        <w:t>35. Школа и производство. 2000-2023.</w:t>
      </w:r>
    </w:p>
    <w:p w:rsidR="001B6438" w:rsidRPr="003E7749" w:rsidRDefault="001B6438" w:rsidP="003E7749">
      <w:pPr>
        <w:spacing w:before="120"/>
        <w:rPr>
          <w:rFonts w:eastAsia="Calibri" w:cs="Times New Roman"/>
          <w:b/>
          <w:u w:val="single"/>
        </w:rPr>
      </w:pPr>
      <w:r w:rsidRPr="003E7749">
        <w:rPr>
          <w:rFonts w:eastAsia="Calibri" w:cs="Times New Roman"/>
          <w:b/>
          <w:i/>
          <w:iCs/>
          <w:u w:val="single"/>
        </w:rPr>
        <w:t xml:space="preserve">Дополнительная профильная литература 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1. Алиева Н. З. Зрительные иллюзии: не верь глазам своим / Н. З. Алиева. – Ростов н</w:t>
      </w:r>
      <w:proofErr w:type="gramStart"/>
      <w:r w:rsidRPr="003E7749">
        <w:rPr>
          <w:rFonts w:eastAsia="Calibri" w:cs="Times New Roman"/>
        </w:rPr>
        <w:t>/Д</w:t>
      </w:r>
      <w:proofErr w:type="gramEnd"/>
      <w:r w:rsidRPr="003E7749">
        <w:rPr>
          <w:rFonts w:eastAsia="Calibri" w:cs="Times New Roman"/>
        </w:rPr>
        <w:t>: Феникс, 2007. – 333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2. Горина Г. С. Моделирование формы одежды / Г. С. Горина. – М.: Лёгкая и пищ</w:t>
      </w:r>
      <w:r w:rsidRPr="003E7749">
        <w:rPr>
          <w:rFonts w:eastAsia="Calibri" w:cs="Times New Roman"/>
        </w:rPr>
        <w:t>е</w:t>
      </w:r>
      <w:r w:rsidRPr="003E7749">
        <w:rPr>
          <w:rFonts w:eastAsia="Calibri" w:cs="Times New Roman"/>
        </w:rPr>
        <w:t>вая промышленность, 1978. – 346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3. ГОСТ </w:t>
      </w:r>
      <w:proofErr w:type="gramStart"/>
      <w:r w:rsidRPr="003E7749">
        <w:rPr>
          <w:rFonts w:eastAsia="Calibri" w:cs="Times New Roman"/>
        </w:rPr>
        <w:t>Р</w:t>
      </w:r>
      <w:proofErr w:type="gramEnd"/>
      <w:r w:rsidRPr="003E7749">
        <w:rPr>
          <w:rFonts w:eastAsia="Calibri" w:cs="Times New Roman"/>
        </w:rPr>
        <w:t xml:space="preserve"> 60.0.0.4-2019. Роботы и робототехнические устройства. Термины и опр</w:t>
      </w:r>
      <w:r w:rsidRPr="003E7749">
        <w:rPr>
          <w:rFonts w:eastAsia="Calibri" w:cs="Times New Roman"/>
        </w:rPr>
        <w:t>е</w:t>
      </w:r>
      <w:r w:rsidRPr="003E7749">
        <w:rPr>
          <w:rFonts w:eastAsia="Calibri" w:cs="Times New Roman"/>
        </w:rPr>
        <w:t>деления: https://allgosts.ru/25/040/gost_r_60.0.0.4-2019.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4. </w:t>
      </w:r>
      <w:proofErr w:type="spellStart"/>
      <w:r w:rsidRPr="003E7749">
        <w:rPr>
          <w:rFonts w:eastAsia="Calibri" w:cs="Times New Roman"/>
        </w:rPr>
        <w:t>Душкин</w:t>
      </w:r>
      <w:proofErr w:type="spellEnd"/>
      <w:r w:rsidRPr="003E7749">
        <w:rPr>
          <w:rFonts w:eastAsia="Calibri" w:cs="Times New Roman"/>
        </w:rPr>
        <w:t xml:space="preserve"> Р. Математика и криптография. Тайны шифров и логического мышления. – М.: Издательство АСТ, 2017 г.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lastRenderedPageBreak/>
        <w:t xml:space="preserve">5. Кан Дэвид Взломщики кодов – М.: </w:t>
      </w:r>
      <w:proofErr w:type="spellStart"/>
      <w:r w:rsidRPr="003E7749">
        <w:rPr>
          <w:rFonts w:eastAsia="Calibri" w:cs="Times New Roman"/>
        </w:rPr>
        <w:t>Центрполиграф</w:t>
      </w:r>
      <w:proofErr w:type="spellEnd"/>
      <w:r w:rsidRPr="003E7749">
        <w:rPr>
          <w:rFonts w:eastAsia="Calibri" w:cs="Times New Roman"/>
        </w:rPr>
        <w:t>, 2000 г.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6. Костюм. Теория художественного проектирования [Текст]: учебник / под общ</w:t>
      </w:r>
      <w:proofErr w:type="gramStart"/>
      <w:r w:rsidRPr="003E7749">
        <w:rPr>
          <w:rFonts w:eastAsia="Calibri" w:cs="Times New Roman"/>
        </w:rPr>
        <w:t>.</w:t>
      </w:r>
      <w:proofErr w:type="gramEnd"/>
      <w:r w:rsidRPr="003E7749">
        <w:rPr>
          <w:rFonts w:eastAsia="Calibri" w:cs="Times New Roman"/>
        </w:rPr>
        <w:t xml:space="preserve"> </w:t>
      </w:r>
      <w:proofErr w:type="gramStart"/>
      <w:r w:rsidRPr="003E7749">
        <w:rPr>
          <w:rFonts w:eastAsia="Calibri" w:cs="Times New Roman"/>
        </w:rPr>
        <w:t>р</w:t>
      </w:r>
      <w:proofErr w:type="gramEnd"/>
      <w:r w:rsidRPr="003E7749">
        <w:rPr>
          <w:rFonts w:eastAsia="Calibri" w:cs="Times New Roman"/>
        </w:rPr>
        <w:t>ед. Т. В. Козловой; Московский текстильный ун-т им. А. Н. Косыгина. – М.: МГТУ им. А. Н. Косыгина, 2005. – 382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7. Лаврентьев А. Н. История дизайна: учеб пособие / А. Н. Лаврентьев – М.: </w:t>
      </w:r>
      <w:proofErr w:type="spellStart"/>
      <w:r w:rsidRPr="003E7749">
        <w:rPr>
          <w:rFonts w:eastAsia="Calibri" w:cs="Times New Roman"/>
        </w:rPr>
        <w:t>Гард</w:t>
      </w:r>
      <w:r w:rsidRPr="003E7749">
        <w:rPr>
          <w:rFonts w:eastAsia="Calibri" w:cs="Times New Roman"/>
        </w:rPr>
        <w:t>а</w:t>
      </w:r>
      <w:r w:rsidRPr="003E7749">
        <w:rPr>
          <w:rFonts w:eastAsia="Calibri" w:cs="Times New Roman"/>
        </w:rPr>
        <w:t>рики</w:t>
      </w:r>
      <w:proofErr w:type="spellEnd"/>
      <w:r w:rsidRPr="003E7749">
        <w:rPr>
          <w:rFonts w:eastAsia="Calibri" w:cs="Times New Roman"/>
        </w:rPr>
        <w:t>. 2007. – 303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8. Лось А. Б., Нестеренко А. Ю., Рожков М. И. Криптографические методы защиты информации </w:t>
      </w:r>
      <w:proofErr w:type="gramStart"/>
      <w:r w:rsidRPr="003E7749">
        <w:rPr>
          <w:rFonts w:eastAsia="Calibri" w:cs="Times New Roman"/>
        </w:rPr>
        <w:t>для</w:t>
      </w:r>
      <w:proofErr w:type="gramEnd"/>
      <w:r w:rsidRPr="003E7749">
        <w:rPr>
          <w:rFonts w:eastAsia="Calibri" w:cs="Times New Roman"/>
        </w:rPr>
        <w:t xml:space="preserve"> изучающих компьютерную безопасность. – М.: </w:t>
      </w:r>
      <w:proofErr w:type="spellStart"/>
      <w:r w:rsidRPr="003E7749">
        <w:rPr>
          <w:rFonts w:eastAsia="Calibri" w:cs="Times New Roman"/>
        </w:rPr>
        <w:t>Юрайт</w:t>
      </w:r>
      <w:proofErr w:type="spellEnd"/>
      <w:r w:rsidRPr="003E7749">
        <w:rPr>
          <w:rFonts w:eastAsia="Calibri" w:cs="Times New Roman"/>
        </w:rPr>
        <w:t>, 2021 г.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9. </w:t>
      </w:r>
      <w:proofErr w:type="spellStart"/>
      <w:r w:rsidRPr="003E7749">
        <w:rPr>
          <w:rFonts w:eastAsia="Calibri" w:cs="Times New Roman"/>
        </w:rPr>
        <w:t>Макавеева</w:t>
      </w:r>
      <w:proofErr w:type="spellEnd"/>
      <w:r w:rsidRPr="003E7749">
        <w:rPr>
          <w:rFonts w:eastAsia="Calibri" w:cs="Times New Roman"/>
        </w:rPr>
        <w:t xml:space="preserve"> Н. С. Основы художественного проектирования костюма [Текст]: пра</w:t>
      </w:r>
      <w:r w:rsidRPr="003E7749">
        <w:rPr>
          <w:rFonts w:eastAsia="Calibri" w:cs="Times New Roman"/>
        </w:rPr>
        <w:t>к</w:t>
      </w:r>
      <w:r w:rsidRPr="003E7749">
        <w:rPr>
          <w:rFonts w:eastAsia="Calibri" w:cs="Times New Roman"/>
        </w:rPr>
        <w:t xml:space="preserve">тикум / Н. С. </w:t>
      </w:r>
      <w:proofErr w:type="spellStart"/>
      <w:r w:rsidRPr="003E7749">
        <w:rPr>
          <w:rFonts w:eastAsia="Calibri" w:cs="Times New Roman"/>
        </w:rPr>
        <w:t>Макавеева</w:t>
      </w:r>
      <w:proofErr w:type="spellEnd"/>
      <w:r w:rsidRPr="003E7749">
        <w:rPr>
          <w:rFonts w:eastAsia="Calibri" w:cs="Times New Roman"/>
        </w:rPr>
        <w:t>. – М.: Академия, 2008. – 240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10. Мир вещей / гл. ред. Т. Евсеева. – М.: Современная энциклопедия </w:t>
      </w:r>
      <w:proofErr w:type="spellStart"/>
      <w:r w:rsidRPr="003E7749">
        <w:rPr>
          <w:rFonts w:eastAsia="Calibri" w:cs="Times New Roman"/>
        </w:rPr>
        <w:t>Аванта</w:t>
      </w:r>
      <w:proofErr w:type="spellEnd"/>
      <w:r w:rsidRPr="003E7749">
        <w:rPr>
          <w:rFonts w:eastAsia="Calibri" w:cs="Times New Roman"/>
        </w:rPr>
        <w:t>+, 2003. – 444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11. Моделирование и художественное оформление одежды: учебник / В. В. Ермил</w:t>
      </w:r>
      <w:r w:rsidRPr="003E7749">
        <w:rPr>
          <w:rFonts w:eastAsia="Calibri" w:cs="Times New Roman"/>
        </w:rPr>
        <w:t>о</w:t>
      </w:r>
      <w:r w:rsidRPr="003E7749">
        <w:rPr>
          <w:rFonts w:eastAsia="Calibri" w:cs="Times New Roman"/>
        </w:rPr>
        <w:t>ва, Д. Ю. Ермилова. – М.: OZON.RU, 2010. – 416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12. </w:t>
      </w:r>
      <w:proofErr w:type="spellStart"/>
      <w:r w:rsidRPr="003E7749">
        <w:rPr>
          <w:rFonts w:eastAsia="Calibri" w:cs="Times New Roman"/>
        </w:rPr>
        <w:t>Пармон</w:t>
      </w:r>
      <w:proofErr w:type="spellEnd"/>
      <w:r w:rsidRPr="003E7749">
        <w:rPr>
          <w:rFonts w:eastAsia="Calibri" w:cs="Times New Roman"/>
        </w:rPr>
        <w:t xml:space="preserve"> Ф. М. Рисунок и мода-графика [Текст]: учебник / Ф. М. </w:t>
      </w:r>
      <w:proofErr w:type="spellStart"/>
      <w:r w:rsidRPr="003E7749">
        <w:rPr>
          <w:rFonts w:eastAsia="Calibri" w:cs="Times New Roman"/>
        </w:rPr>
        <w:t>Пармон</w:t>
      </w:r>
      <w:proofErr w:type="spellEnd"/>
      <w:r w:rsidRPr="003E7749">
        <w:rPr>
          <w:rFonts w:eastAsia="Calibri" w:cs="Times New Roman"/>
        </w:rPr>
        <w:t>. – Екат</w:t>
      </w:r>
      <w:r w:rsidRPr="003E7749">
        <w:rPr>
          <w:rFonts w:eastAsia="Calibri" w:cs="Times New Roman"/>
        </w:rPr>
        <w:t>е</w:t>
      </w:r>
      <w:r w:rsidRPr="003E7749">
        <w:rPr>
          <w:rFonts w:eastAsia="Calibri" w:cs="Times New Roman"/>
        </w:rPr>
        <w:t>ринбург: Гуманитарный университет, 2004. – 256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13. Плаксина Э. Б. История костюма. Стили и направления [Текст]: учеб</w:t>
      </w:r>
      <w:proofErr w:type="gramStart"/>
      <w:r w:rsidRPr="003E7749">
        <w:rPr>
          <w:rFonts w:eastAsia="Calibri" w:cs="Times New Roman"/>
        </w:rPr>
        <w:t>.</w:t>
      </w:r>
      <w:proofErr w:type="gramEnd"/>
      <w:r w:rsidRPr="003E7749">
        <w:rPr>
          <w:rFonts w:eastAsia="Calibri" w:cs="Times New Roman"/>
        </w:rPr>
        <w:t xml:space="preserve"> </w:t>
      </w:r>
      <w:proofErr w:type="gramStart"/>
      <w:r w:rsidRPr="003E7749">
        <w:rPr>
          <w:rFonts w:eastAsia="Calibri" w:cs="Times New Roman"/>
        </w:rPr>
        <w:t>п</w:t>
      </w:r>
      <w:proofErr w:type="gramEnd"/>
      <w:r w:rsidRPr="003E7749">
        <w:rPr>
          <w:rFonts w:eastAsia="Calibri" w:cs="Times New Roman"/>
        </w:rPr>
        <w:t>особие / Э. Б. Плаксина, Л. А. Михайловская, В. П. Попов. – 3-е изд., стер. – М.: Академия, 2008. – 224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14. Поляков В. А. Практикум по электротехнике [Текст]: учеб</w:t>
      </w:r>
      <w:proofErr w:type="gramStart"/>
      <w:r w:rsidRPr="003E7749">
        <w:rPr>
          <w:rFonts w:eastAsia="Calibri" w:cs="Times New Roman"/>
        </w:rPr>
        <w:t>.</w:t>
      </w:r>
      <w:proofErr w:type="gramEnd"/>
      <w:r w:rsidRPr="003E7749">
        <w:rPr>
          <w:rFonts w:eastAsia="Calibri" w:cs="Times New Roman"/>
        </w:rPr>
        <w:t xml:space="preserve"> </w:t>
      </w:r>
      <w:proofErr w:type="gramStart"/>
      <w:r w:rsidRPr="003E7749">
        <w:rPr>
          <w:rFonts w:eastAsia="Calibri" w:cs="Times New Roman"/>
        </w:rPr>
        <w:t>п</w:t>
      </w:r>
      <w:proofErr w:type="gramEnd"/>
      <w:r w:rsidRPr="003E7749">
        <w:rPr>
          <w:rFonts w:eastAsia="Calibri" w:cs="Times New Roman"/>
        </w:rPr>
        <w:t>особие для учащи</w:t>
      </w:r>
      <w:r w:rsidRPr="003E7749">
        <w:rPr>
          <w:rFonts w:eastAsia="Calibri" w:cs="Times New Roman"/>
        </w:rPr>
        <w:t>х</w:t>
      </w:r>
      <w:r w:rsidRPr="003E7749">
        <w:rPr>
          <w:rFonts w:eastAsia="Calibri" w:cs="Times New Roman"/>
        </w:rPr>
        <w:t xml:space="preserve">ся IX и X классов / под ред. Л. А. </w:t>
      </w:r>
      <w:proofErr w:type="spellStart"/>
      <w:r w:rsidRPr="003E7749">
        <w:rPr>
          <w:rFonts w:eastAsia="Calibri" w:cs="Times New Roman"/>
        </w:rPr>
        <w:t>Лисова</w:t>
      </w:r>
      <w:proofErr w:type="spellEnd"/>
      <w:r w:rsidRPr="003E7749">
        <w:rPr>
          <w:rFonts w:eastAsia="Calibri" w:cs="Times New Roman"/>
        </w:rPr>
        <w:t>. – 4-е издание. – М.: Просвещение, 1973. –256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15. Проектирование костюма. Учебник / Л. А. Сафина, Л. М. </w:t>
      </w:r>
      <w:proofErr w:type="spellStart"/>
      <w:r w:rsidRPr="003E7749">
        <w:rPr>
          <w:rFonts w:eastAsia="Calibri" w:cs="Times New Roman"/>
        </w:rPr>
        <w:t>Тухбатуллина</w:t>
      </w:r>
      <w:proofErr w:type="spellEnd"/>
      <w:r w:rsidRPr="003E7749">
        <w:rPr>
          <w:rFonts w:eastAsia="Calibri" w:cs="Times New Roman"/>
        </w:rPr>
        <w:t xml:space="preserve">, В. В. </w:t>
      </w:r>
      <w:proofErr w:type="spellStart"/>
      <w:r w:rsidRPr="003E7749">
        <w:rPr>
          <w:rFonts w:eastAsia="Calibri" w:cs="Times New Roman"/>
        </w:rPr>
        <w:t>Хамматова</w:t>
      </w:r>
      <w:proofErr w:type="spellEnd"/>
      <w:r w:rsidRPr="003E7749">
        <w:rPr>
          <w:rFonts w:eastAsia="Calibri" w:cs="Times New Roman"/>
        </w:rPr>
        <w:t xml:space="preserve"> [и. др.] – М.: Инфа-М, 2015. – 239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16. Рунге В. Ф. История дизайна, науки и техники / Рунге В. Ф. Учеб</w:t>
      </w:r>
      <w:proofErr w:type="gramStart"/>
      <w:r w:rsidRPr="003E7749">
        <w:rPr>
          <w:rFonts w:eastAsia="Calibri" w:cs="Times New Roman"/>
        </w:rPr>
        <w:t>.</w:t>
      </w:r>
      <w:proofErr w:type="gramEnd"/>
      <w:r w:rsidRPr="003E7749">
        <w:rPr>
          <w:rFonts w:eastAsia="Calibri" w:cs="Times New Roman"/>
        </w:rPr>
        <w:t xml:space="preserve"> </w:t>
      </w:r>
      <w:proofErr w:type="gramStart"/>
      <w:r w:rsidRPr="003E7749">
        <w:rPr>
          <w:rFonts w:eastAsia="Calibri" w:cs="Times New Roman"/>
        </w:rPr>
        <w:t>п</w:t>
      </w:r>
      <w:proofErr w:type="gramEnd"/>
      <w:r w:rsidRPr="003E7749">
        <w:rPr>
          <w:rFonts w:eastAsia="Calibri" w:cs="Times New Roman"/>
        </w:rPr>
        <w:t>особие. В 2 кн. Кн.1 – М.: Архитектура-с, 2008. – 368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17. Современная энциклопедия </w:t>
      </w:r>
      <w:proofErr w:type="spellStart"/>
      <w:r w:rsidRPr="003E7749">
        <w:rPr>
          <w:rFonts w:eastAsia="Calibri" w:cs="Times New Roman"/>
        </w:rPr>
        <w:t>Аванта</w:t>
      </w:r>
      <w:proofErr w:type="spellEnd"/>
      <w:r w:rsidRPr="003E7749">
        <w:rPr>
          <w:rFonts w:eastAsia="Calibri" w:cs="Times New Roman"/>
        </w:rPr>
        <w:t>+. Мода и стиль / гл. ред. В. А. Володин</w:t>
      </w:r>
      <w:r>
        <w:rPr>
          <w:rFonts w:eastAsia="Calibri" w:cs="Times New Roman"/>
        </w:rPr>
        <w:t xml:space="preserve">. – М.: </w:t>
      </w:r>
      <w:proofErr w:type="spellStart"/>
      <w:r>
        <w:rPr>
          <w:rFonts w:eastAsia="Calibri" w:cs="Times New Roman"/>
        </w:rPr>
        <w:t>Аванта</w:t>
      </w:r>
      <w:proofErr w:type="spellEnd"/>
      <w:r>
        <w:rPr>
          <w:rFonts w:eastAsia="Calibri" w:cs="Times New Roman"/>
        </w:rPr>
        <w:t>+, 2002. – 480 с.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18. Сорокин А. В. «Защита информации», онлайн-курс https://openedu.ru/course/hse/DATPRO</w:t>
      </w:r>
    </w:p>
    <w:p w:rsidR="003E7749" w:rsidRPr="003E7749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>19. Труханова А. Т. Иллюстрированное пособие по технологии лёгкой одежды. – М.: Высшая школа: Изд. центр «Академия», 2000. – 176 с.</w:t>
      </w:r>
    </w:p>
    <w:p w:rsidR="001B6438" w:rsidRPr="001B6438" w:rsidRDefault="003E7749" w:rsidP="003E7749">
      <w:pPr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20. Уроки робототехники. Конструкция. Движение. Управление / С. А. Филиппов; сост. А. Я. </w:t>
      </w:r>
      <w:proofErr w:type="spellStart"/>
      <w:r w:rsidRPr="003E7749">
        <w:rPr>
          <w:rFonts w:eastAsia="Calibri" w:cs="Times New Roman"/>
        </w:rPr>
        <w:t>Щелкунова</w:t>
      </w:r>
      <w:proofErr w:type="spellEnd"/>
      <w:r w:rsidRPr="003E7749">
        <w:rPr>
          <w:rFonts w:eastAsia="Calibri" w:cs="Times New Roman"/>
        </w:rPr>
        <w:t xml:space="preserve">. – 2-е изд., </w:t>
      </w:r>
      <w:proofErr w:type="spellStart"/>
      <w:r w:rsidRPr="003E7749">
        <w:rPr>
          <w:rFonts w:eastAsia="Calibri" w:cs="Times New Roman"/>
        </w:rPr>
        <w:t>испр</w:t>
      </w:r>
      <w:proofErr w:type="spellEnd"/>
      <w:r w:rsidRPr="003E7749">
        <w:rPr>
          <w:rFonts w:eastAsia="Calibri" w:cs="Times New Roman"/>
        </w:rPr>
        <w:t>. и доп. – М.: Лаборатория знаний, 2018. – 190 с.</w:t>
      </w:r>
    </w:p>
    <w:p w:rsidR="003E7749" w:rsidRDefault="003E7749">
      <w:pPr>
        <w:spacing w:after="160" w:line="259" w:lineRule="auto"/>
        <w:ind w:firstLine="0"/>
        <w:jc w:val="lef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br w:type="page"/>
      </w:r>
    </w:p>
    <w:p w:rsidR="001B6438" w:rsidRPr="001B6438" w:rsidRDefault="001B6438" w:rsidP="002638AB">
      <w:pPr>
        <w:spacing w:before="120" w:after="120"/>
        <w:rPr>
          <w:rFonts w:eastAsia="Calibri" w:cs="Times New Roman"/>
        </w:rPr>
      </w:pPr>
      <w:r w:rsidRPr="001B6438">
        <w:rPr>
          <w:rFonts w:eastAsia="Calibri" w:cs="Times New Roman"/>
          <w:b/>
          <w:bCs/>
        </w:rPr>
        <w:lastRenderedPageBreak/>
        <w:t xml:space="preserve">Электронные ресурсы 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1. Федеральный центр информационно-образовательных ресурсов (ФЦИОР) [Эле</w:t>
      </w:r>
      <w:r w:rsidRPr="003E7749">
        <w:rPr>
          <w:rFonts w:eastAsia="Calibri" w:cs="Times New Roman"/>
        </w:rPr>
        <w:t>к</w:t>
      </w:r>
      <w:r w:rsidRPr="003E7749">
        <w:rPr>
          <w:rFonts w:eastAsia="Calibri" w:cs="Times New Roman"/>
        </w:rPr>
        <w:t>тронный ресурс] / 2019 Российское образование // Режим доступа: http://fcior.edu.ru/.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2. АСКОН [Электронный ресурс] / </w:t>
      </w:r>
      <w:proofErr w:type="gramStart"/>
      <w:r w:rsidRPr="003E7749">
        <w:rPr>
          <w:rFonts w:eastAsia="Calibri" w:cs="Times New Roman"/>
        </w:rPr>
        <w:t>Российское</w:t>
      </w:r>
      <w:proofErr w:type="gramEnd"/>
      <w:r w:rsidRPr="003E7749">
        <w:rPr>
          <w:rFonts w:eastAsia="Calibri" w:cs="Times New Roman"/>
        </w:rPr>
        <w:t xml:space="preserve"> инженерное ПО для проектирования, производства и бизнеса // АСКОН, 1989 – 2019 // Режим доступа: https://ascon.ru.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3. VT-TECH.EU [Электронный ресурс] / VT-TECH.EU // Режим доступа: http://vt-tech.eu/.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4. Диаметры стержней под нарезание метрической наружной резьбы с допусками ГОСТ 16093-2004 [Электронный ресурс] / Портал токарного дела и производства в сфере машиностроения, металлообработка на металлообрабатывающих станках для различных рабочих групп // URL: http://www.tokar-work.ru/publ/obuchenie/obuchenie/diametry_sterzhnej_pod_rezbu/19-1-0-126.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5. Издательский центр «Академия» [Электронный ресурс] / URL: http://www.academia-moscow.ru/.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6. Олимпиады для школьников [Электронный ресурс] / © </w:t>
      </w:r>
      <w:proofErr w:type="spellStart"/>
      <w:r w:rsidRPr="003E7749">
        <w:rPr>
          <w:rFonts w:eastAsia="Calibri" w:cs="Times New Roman"/>
        </w:rPr>
        <w:t>Олимпиада</w:t>
      </w:r>
      <w:proofErr w:type="gramStart"/>
      <w:r w:rsidRPr="003E7749">
        <w:rPr>
          <w:rFonts w:eastAsia="Calibri" w:cs="Times New Roman"/>
        </w:rPr>
        <w:t>.р</w:t>
      </w:r>
      <w:proofErr w:type="gramEnd"/>
      <w:r w:rsidRPr="003E7749">
        <w:rPr>
          <w:rFonts w:eastAsia="Calibri" w:cs="Times New Roman"/>
        </w:rPr>
        <w:t>у</w:t>
      </w:r>
      <w:proofErr w:type="spellEnd"/>
      <w:r w:rsidRPr="003E7749">
        <w:rPr>
          <w:rFonts w:eastAsia="Calibri" w:cs="Times New Roman"/>
        </w:rPr>
        <w:t>, 1996–2019 / URL: https://olimpiada.ru/.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7. Политехническая библиотека [Электронный ресурс]/URL: https://polymus.ru/ru/museum/library/.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8. Технологии будущего [Электронный ресурс]/URL: http://technologyedu.ru/.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9. Федерация </w:t>
      </w:r>
      <w:proofErr w:type="gramStart"/>
      <w:r w:rsidRPr="003E7749">
        <w:rPr>
          <w:rFonts w:eastAsia="Calibri" w:cs="Times New Roman"/>
        </w:rPr>
        <w:t>интернет-образования</w:t>
      </w:r>
      <w:proofErr w:type="gramEnd"/>
      <w:r w:rsidRPr="003E7749">
        <w:rPr>
          <w:rFonts w:eastAsia="Calibri" w:cs="Times New Roman"/>
        </w:rPr>
        <w:t xml:space="preserve"> [Электронный ресурс]/URL: http://www.fio.ru/.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10. ЧПУ Моделист. Станки с ЧПУ для хобби и бизнеса [Электронный ресурс] / Р</w:t>
      </w:r>
      <w:r w:rsidRPr="003E7749">
        <w:rPr>
          <w:rFonts w:eastAsia="Calibri" w:cs="Times New Roman"/>
        </w:rPr>
        <w:t>е</w:t>
      </w:r>
      <w:r w:rsidRPr="003E7749">
        <w:rPr>
          <w:rFonts w:eastAsia="Calibri" w:cs="Times New Roman"/>
        </w:rPr>
        <w:t>жим доступа: http://cncmodelist.ru/.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11. ЭЛЕКТРОННАЯ КНИГА. Бесплатная библиотека школьника [Электронный р</w:t>
      </w:r>
      <w:r w:rsidRPr="003E7749">
        <w:rPr>
          <w:rFonts w:eastAsia="Calibri" w:cs="Times New Roman"/>
        </w:rPr>
        <w:t>е</w:t>
      </w:r>
      <w:r w:rsidRPr="003E7749">
        <w:rPr>
          <w:rFonts w:eastAsia="Calibri" w:cs="Times New Roman"/>
        </w:rPr>
        <w:t>сурс] / URL: https://elkniga.ucoz.ru/.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12. Электронно-библиотечная система ZNANIUM.COM [Электронный ресурс] / URL: http://znanium.com.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13. Блог с материалами заданий [Электронный ресурс] / ©Академия новых технол</w:t>
      </w:r>
      <w:r w:rsidRPr="003E7749">
        <w:rPr>
          <w:rFonts w:eastAsia="Calibri" w:cs="Times New Roman"/>
        </w:rPr>
        <w:t>о</w:t>
      </w:r>
      <w:r w:rsidRPr="003E7749">
        <w:rPr>
          <w:rFonts w:eastAsia="Calibri" w:cs="Times New Roman"/>
        </w:rPr>
        <w:t xml:space="preserve">гий / Всемирные инженерные игры - </w:t>
      </w:r>
      <w:proofErr w:type="spellStart"/>
      <w:r w:rsidRPr="003E7749">
        <w:rPr>
          <w:rFonts w:eastAsia="Calibri" w:cs="Times New Roman"/>
        </w:rPr>
        <w:t>World</w:t>
      </w:r>
      <w:proofErr w:type="spellEnd"/>
      <w:r w:rsidRPr="003E7749">
        <w:rPr>
          <w:rFonts w:eastAsia="Calibri" w:cs="Times New Roman"/>
        </w:rPr>
        <w:t xml:space="preserve"> </w:t>
      </w:r>
      <w:proofErr w:type="spellStart"/>
      <w:r w:rsidRPr="003E7749">
        <w:rPr>
          <w:rFonts w:eastAsia="Calibri" w:cs="Times New Roman"/>
        </w:rPr>
        <w:t>Engineering</w:t>
      </w:r>
      <w:proofErr w:type="spellEnd"/>
      <w:r w:rsidRPr="003E7749">
        <w:rPr>
          <w:rFonts w:eastAsia="Calibri" w:cs="Times New Roman"/>
        </w:rPr>
        <w:t xml:space="preserve"> </w:t>
      </w:r>
      <w:proofErr w:type="spellStart"/>
      <w:r w:rsidRPr="003E7749">
        <w:rPr>
          <w:rFonts w:eastAsia="Calibri" w:cs="Times New Roman"/>
        </w:rPr>
        <w:t>Competitions</w:t>
      </w:r>
      <w:proofErr w:type="spellEnd"/>
      <w:r w:rsidRPr="003E7749">
        <w:rPr>
          <w:rFonts w:eastAsia="Calibri" w:cs="Times New Roman"/>
        </w:rPr>
        <w:t>. – Режим доступа: http://wec.today/blog.php/.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38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14. 10 полезных советов по работе на лазерном гравёре по дереву и фанере. Настройка лазерного гравёра. [Электронный ресурс] / 3Dtool 2013-2020 / 3Dtool Ко</w:t>
      </w:r>
      <w:r w:rsidRPr="003E7749">
        <w:rPr>
          <w:rFonts w:eastAsia="Calibri" w:cs="Times New Roman"/>
        </w:rPr>
        <w:t>м</w:t>
      </w:r>
      <w:r w:rsidRPr="003E7749">
        <w:rPr>
          <w:rFonts w:eastAsia="Calibri" w:cs="Times New Roman"/>
        </w:rPr>
        <w:t>плексные 3D решения. – Режим доступа: https://3dtool.ru/stati/10-poleznykh-sovetov-po-rabote-na-lazernom-gravere-po-derevu-i-fanere-nastroyka-lazernogo-gravera/.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15. Дистанционный видеокурс «Уроки робототехники», уровень 1: https://lektorium.tv/newrobotics-1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>16. Дистанционный видеокурс «Уроки робототехники», уровень 2: https://lektorium.tv/newrobotics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17. Среда программирования виртуальных роботов TRIK </w:t>
      </w:r>
      <w:proofErr w:type="spellStart"/>
      <w:r w:rsidRPr="003E7749">
        <w:rPr>
          <w:rFonts w:eastAsia="Calibri" w:cs="Times New Roman"/>
        </w:rPr>
        <w:t>Studio</w:t>
      </w:r>
      <w:proofErr w:type="spellEnd"/>
      <w:r w:rsidRPr="003E7749">
        <w:rPr>
          <w:rFonts w:eastAsia="Calibri" w:cs="Times New Roman"/>
        </w:rPr>
        <w:t>: https://trikset.com/downloads#trikstudio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18. Среда моделирования виртуальных электрических схем </w:t>
      </w:r>
      <w:proofErr w:type="spellStart"/>
      <w:r w:rsidRPr="003E7749">
        <w:rPr>
          <w:rFonts w:eastAsia="Calibri" w:cs="Times New Roman"/>
        </w:rPr>
        <w:t>Tinkercad</w:t>
      </w:r>
      <w:proofErr w:type="spellEnd"/>
      <w:r w:rsidRPr="003E7749">
        <w:rPr>
          <w:rFonts w:eastAsia="Calibri" w:cs="Times New Roman"/>
        </w:rPr>
        <w:t>: https://tinkercad.com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19. Среда программирования </w:t>
      </w:r>
      <w:proofErr w:type="spellStart"/>
      <w:r w:rsidRPr="003E7749">
        <w:rPr>
          <w:rFonts w:eastAsia="Calibri" w:cs="Times New Roman"/>
        </w:rPr>
        <w:t>Arduino</w:t>
      </w:r>
      <w:proofErr w:type="spellEnd"/>
      <w:r w:rsidRPr="003E7749">
        <w:rPr>
          <w:rFonts w:eastAsia="Calibri" w:cs="Times New Roman"/>
        </w:rPr>
        <w:t xml:space="preserve"> IDE: https://www.arduino.cc/en/software</w:t>
      </w:r>
    </w:p>
    <w:p w:rsidR="003E7749" w:rsidRPr="003E7749" w:rsidRDefault="003E7749" w:rsidP="003E7749">
      <w:pPr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20. ГОСТ </w:t>
      </w:r>
      <w:proofErr w:type="gramStart"/>
      <w:r w:rsidRPr="003E7749">
        <w:rPr>
          <w:rFonts w:eastAsia="Calibri" w:cs="Times New Roman"/>
        </w:rPr>
        <w:t>Р</w:t>
      </w:r>
      <w:proofErr w:type="gramEnd"/>
      <w:r w:rsidRPr="003E7749">
        <w:rPr>
          <w:rFonts w:eastAsia="Calibri" w:cs="Times New Roman"/>
        </w:rPr>
        <w:t xml:space="preserve"> 60.0.0.4-2019/ИСО 8373:2012, дата введения 2019-09-01: https://docs.cntd.ru/document/1200162703</w:t>
      </w:r>
    </w:p>
    <w:p w:rsidR="002638AB" w:rsidRDefault="003E7749" w:rsidP="00340C77">
      <w:pPr>
        <w:spacing w:after="120"/>
        <w:jc w:val="left"/>
        <w:rPr>
          <w:rFonts w:eastAsia="Calibri" w:cs="Times New Roman"/>
        </w:rPr>
      </w:pPr>
      <w:r w:rsidRPr="003E7749">
        <w:rPr>
          <w:rFonts w:eastAsia="Calibri" w:cs="Times New Roman"/>
        </w:rPr>
        <w:t xml:space="preserve">21. Этапы Всероссийской олимпиады школьников по технологии в г. Москве: </w:t>
      </w:r>
      <w:hyperlink r:id="rId9" w:history="1">
        <w:r w:rsidRPr="00167DB9">
          <w:rPr>
            <w:rStyle w:val="aa"/>
            <w:rFonts w:eastAsia="Calibri" w:cs="Times New Roman"/>
          </w:rPr>
          <w:t>https://vos.olimpiada.ru/tech/2021_2022</w:t>
        </w:r>
      </w:hyperlink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2467"/>
        <w:gridCol w:w="6486"/>
      </w:tblGrid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br w:type="page"/>
              <w:t>№</w:t>
            </w: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Ссылка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B6438">
              <w:rPr>
                <w:rFonts w:eastAsia="Calibri" w:cs="Times New Roman"/>
                <w:b/>
              </w:rPr>
              <w:t>Описание материала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https://resh.edu.ru/subject/lesson/1263/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Самой древней техникой резьбы по дереву считается ко</w:t>
            </w:r>
            <w:r w:rsidRPr="001B6438">
              <w:rPr>
                <w:rFonts w:eastAsia="Calibri" w:cs="Times New Roman"/>
              </w:rPr>
              <w:t>н</w:t>
            </w:r>
            <w:r w:rsidRPr="001B6438">
              <w:rPr>
                <w:rFonts w:eastAsia="Calibri" w:cs="Times New Roman"/>
              </w:rPr>
              <w:t xml:space="preserve">турная резьба. На данном занятии РЭШ (урок № 6) есть возможность познакомиться с техникой контурной резьбы </w:t>
            </w:r>
            <w:r w:rsidRPr="001B6438">
              <w:rPr>
                <w:rFonts w:eastAsia="Calibri" w:cs="Times New Roman"/>
              </w:rPr>
              <w:lastRenderedPageBreak/>
              <w:t>по дереву. Выбор породы древесины, необходимого и</w:t>
            </w:r>
            <w:r w:rsidRPr="001B6438">
              <w:rPr>
                <w:rFonts w:eastAsia="Calibri" w:cs="Times New Roman"/>
              </w:rPr>
              <w:t>н</w:t>
            </w:r>
            <w:r w:rsidRPr="001B6438">
              <w:rPr>
                <w:rFonts w:eastAsia="Calibri" w:cs="Times New Roman"/>
              </w:rPr>
              <w:t>струмента и безопасной работы составят суть этого занятия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https://www.youtube.com/watch?v=cVVECMiUvFQ&amp;t=119s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Деревянное кружево домовой резьбы всегда будет притяг</w:t>
            </w:r>
            <w:r w:rsidRPr="001B6438">
              <w:rPr>
                <w:rFonts w:eastAsia="Calibri" w:cs="Times New Roman"/>
              </w:rPr>
              <w:t>и</w:t>
            </w:r>
            <w:r w:rsidRPr="001B6438">
              <w:rPr>
                <w:rFonts w:eastAsia="Calibri" w:cs="Times New Roman"/>
              </w:rPr>
              <w:t>вать своим очарованием, замысловатым рисунком, необы</w:t>
            </w:r>
            <w:r w:rsidRPr="001B6438">
              <w:rPr>
                <w:rFonts w:eastAsia="Calibri" w:cs="Times New Roman"/>
              </w:rPr>
              <w:t>к</w:t>
            </w:r>
            <w:r w:rsidRPr="001B6438">
              <w:rPr>
                <w:rFonts w:eastAsia="Calibri" w:cs="Times New Roman"/>
              </w:rPr>
              <w:t>новенным технологическим решением. На мастер-классе, демонстрируемом на ТВ-канале «Культура», можно позн</w:t>
            </w:r>
            <w:r w:rsidRPr="001B6438">
              <w:rPr>
                <w:rFonts w:eastAsia="Calibri" w:cs="Times New Roman"/>
              </w:rPr>
              <w:t>а</w:t>
            </w:r>
            <w:r w:rsidRPr="001B6438">
              <w:rPr>
                <w:rFonts w:eastAsia="Calibri" w:cs="Times New Roman"/>
              </w:rPr>
              <w:t>комиться с возможностями изготовления фрагмента дом</w:t>
            </w:r>
            <w:r w:rsidRPr="001B6438">
              <w:rPr>
                <w:rFonts w:eastAsia="Calibri" w:cs="Times New Roman"/>
              </w:rPr>
              <w:t>о</w:t>
            </w:r>
            <w:r w:rsidRPr="001B6438">
              <w:rPr>
                <w:rFonts w:eastAsia="Calibri" w:cs="Times New Roman"/>
              </w:rPr>
              <w:t>вой резьбы в домашних условиях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https://www.youtube.com/watch?v=rzlry7Hg2ys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Изготовление технологического проекта – это неотъемлемая часть всероссийской олимпиады школьников. Необыкн</w:t>
            </w:r>
            <w:r w:rsidRPr="001B6438">
              <w:rPr>
                <w:rFonts w:eastAsia="Calibri" w:cs="Times New Roman"/>
              </w:rPr>
              <w:t>о</w:t>
            </w:r>
            <w:r w:rsidRPr="001B6438">
              <w:rPr>
                <w:rFonts w:eastAsia="Calibri" w:cs="Times New Roman"/>
              </w:rPr>
              <w:t xml:space="preserve">венное решение по изготовлению «сказочной» кормушки предложено в этом видеоролике. Технологический проект был представлен на заключительном этапе </w:t>
            </w:r>
            <w:proofErr w:type="spellStart"/>
            <w:r w:rsidRPr="001B6438">
              <w:rPr>
                <w:rFonts w:eastAsia="Calibri" w:cs="Times New Roman"/>
              </w:rPr>
              <w:t>ВсОШ</w:t>
            </w:r>
            <w:proofErr w:type="spellEnd"/>
            <w:r w:rsidRPr="001B6438">
              <w:rPr>
                <w:rFonts w:eastAsia="Calibri" w:cs="Times New Roman"/>
              </w:rPr>
              <w:t xml:space="preserve"> по техн</w:t>
            </w:r>
            <w:r w:rsidRPr="001B6438">
              <w:rPr>
                <w:rFonts w:eastAsia="Calibri" w:cs="Times New Roman"/>
              </w:rPr>
              <w:t>о</w:t>
            </w:r>
            <w:r w:rsidRPr="001B6438">
              <w:rPr>
                <w:rFonts w:eastAsia="Calibri" w:cs="Times New Roman"/>
              </w:rPr>
              <w:t>логии в 2015 г. (Санкт-Петербург)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https://www.youtube.com/watch?v=ug1h4xSqXEc&amp;t=113s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Этот видеоролик демонстрирует возможности учебной м</w:t>
            </w:r>
            <w:r w:rsidRPr="001B6438">
              <w:rPr>
                <w:rFonts w:eastAsia="Calibri" w:cs="Times New Roman"/>
              </w:rPr>
              <w:t>а</w:t>
            </w:r>
            <w:r w:rsidRPr="001B6438">
              <w:rPr>
                <w:rFonts w:eastAsia="Calibri" w:cs="Times New Roman"/>
              </w:rPr>
              <w:t>стерской школы, где можно осуществить практически л</w:t>
            </w:r>
            <w:r w:rsidRPr="001B6438">
              <w:rPr>
                <w:rFonts w:eastAsia="Calibri" w:cs="Times New Roman"/>
              </w:rPr>
              <w:t>ю</w:t>
            </w:r>
            <w:r w:rsidRPr="001B6438">
              <w:rPr>
                <w:rFonts w:eastAsia="Calibri" w:cs="Times New Roman"/>
              </w:rPr>
              <w:t>бой технологический проект. На примере «Активной витр</w:t>
            </w:r>
            <w:r w:rsidRPr="001B6438">
              <w:rPr>
                <w:rFonts w:eastAsia="Calibri" w:cs="Times New Roman"/>
              </w:rPr>
              <w:t>и</w:t>
            </w:r>
            <w:r w:rsidRPr="001B6438">
              <w:rPr>
                <w:rFonts w:eastAsia="Calibri" w:cs="Times New Roman"/>
              </w:rPr>
              <w:t>ны», которая стала финалистом всероссийского конкурса НТТМ в 2016 г., демонстрируются возможности совмещ</w:t>
            </w:r>
            <w:r w:rsidRPr="001B6438">
              <w:rPr>
                <w:rFonts w:eastAsia="Calibri" w:cs="Times New Roman"/>
              </w:rPr>
              <w:t>е</w:t>
            </w:r>
            <w:r w:rsidRPr="001B6438">
              <w:rPr>
                <w:rFonts w:eastAsia="Calibri" w:cs="Times New Roman"/>
              </w:rPr>
              <w:t>ния столярных работ, декоративных образов, электротехн</w:t>
            </w:r>
            <w:r w:rsidRPr="001B6438">
              <w:rPr>
                <w:rFonts w:eastAsia="Calibri" w:cs="Times New Roman"/>
              </w:rPr>
              <w:t>и</w:t>
            </w:r>
            <w:r w:rsidRPr="001B6438">
              <w:rPr>
                <w:rFonts w:eastAsia="Calibri" w:cs="Times New Roman"/>
              </w:rPr>
              <w:t>ческих работ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(ID:144228)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 xml:space="preserve">Увеличение потребления электроэнергии требует развивать все отрасли и решать вопросы преобразования разных видов энергии в </w:t>
            </w:r>
            <w:proofErr w:type="gramStart"/>
            <w:r w:rsidRPr="001B6438">
              <w:rPr>
                <w:rFonts w:eastAsia="Calibri" w:cs="Times New Roman"/>
              </w:rPr>
              <w:t>электрическую</w:t>
            </w:r>
            <w:proofErr w:type="gramEnd"/>
            <w:r w:rsidRPr="001B6438">
              <w:rPr>
                <w:rFonts w:eastAsia="Calibri" w:cs="Times New Roman"/>
              </w:rPr>
              <w:t>, аккумулирования этой электр</w:t>
            </w:r>
            <w:r w:rsidRPr="001B6438">
              <w:rPr>
                <w:rFonts w:eastAsia="Calibri" w:cs="Times New Roman"/>
              </w:rPr>
              <w:t>о</w:t>
            </w:r>
            <w:r w:rsidRPr="001B6438">
              <w:rPr>
                <w:rFonts w:eastAsia="Calibri" w:cs="Times New Roman"/>
              </w:rPr>
              <w:t>энергии и передачи на большие расстояния. Данный тест Библиотеки Московской электронной школы позволяет проверить базовые знания в этом направлении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(ID:135794)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Понимание сущности новых технологий – это необход</w:t>
            </w:r>
            <w:r w:rsidRPr="001B6438">
              <w:rPr>
                <w:rFonts w:eastAsia="Calibri" w:cs="Times New Roman"/>
              </w:rPr>
              <w:t>и</w:t>
            </w:r>
            <w:r w:rsidRPr="001B6438">
              <w:rPr>
                <w:rFonts w:eastAsia="Calibri" w:cs="Times New Roman"/>
              </w:rPr>
              <w:t>мость настоящего времени. Технологическое лидерство в создании прорывных продуктов является важным направл</w:t>
            </w:r>
            <w:r w:rsidRPr="001B6438">
              <w:rPr>
                <w:rFonts w:eastAsia="Calibri" w:cs="Times New Roman"/>
              </w:rPr>
              <w:t>е</w:t>
            </w:r>
            <w:r w:rsidRPr="001B6438">
              <w:rPr>
                <w:rFonts w:eastAsia="Calibri" w:cs="Times New Roman"/>
              </w:rPr>
              <w:t>нием развития страны. На нескольких примерах новых те</w:t>
            </w:r>
            <w:r w:rsidRPr="001B6438">
              <w:rPr>
                <w:rFonts w:eastAsia="Calibri" w:cs="Times New Roman"/>
              </w:rPr>
              <w:t>х</w:t>
            </w:r>
            <w:r w:rsidRPr="001B6438">
              <w:rPr>
                <w:rFonts w:eastAsia="Calibri" w:cs="Times New Roman"/>
              </w:rPr>
              <w:t>нологий предлагается проверить свои познания и убедиться в их прочном усвоении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(ID:137051)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Учащимся предлагается проверить свои позиции и познания в направлении работы предприятия малого или среднего бизнеса, как возможность не только работать на себя, но и шанс реализовать личный предпринимательский потенциал, получить контроль над собственным временем и своим ф</w:t>
            </w:r>
            <w:r w:rsidRPr="001B6438">
              <w:rPr>
                <w:rFonts w:eastAsia="Calibri" w:cs="Times New Roman"/>
              </w:rPr>
              <w:t>и</w:t>
            </w:r>
            <w:r w:rsidRPr="001B6438">
              <w:rPr>
                <w:rFonts w:eastAsia="Calibri" w:cs="Times New Roman"/>
              </w:rPr>
              <w:t>нансовым благополучием. Здесь можно познакомиться с планированием производства или отдельного участка.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(ID:136890)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Учащимся предлагается проверить свои знания по ручной металлообработке посредством теста Библиотеки Моско</w:t>
            </w:r>
            <w:r w:rsidRPr="001B6438">
              <w:rPr>
                <w:rFonts w:eastAsia="Calibri" w:cs="Times New Roman"/>
              </w:rPr>
              <w:t>в</w:t>
            </w:r>
            <w:r w:rsidRPr="001B6438">
              <w:rPr>
                <w:rFonts w:eastAsia="Calibri" w:cs="Times New Roman"/>
              </w:rPr>
              <w:t>ской электронной школы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(ID:136889)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 xml:space="preserve">Учащимся </w:t>
            </w:r>
            <w:proofErr w:type="gramStart"/>
            <w:r w:rsidRPr="001B6438">
              <w:rPr>
                <w:rFonts w:eastAsia="Calibri" w:cs="Times New Roman"/>
              </w:rPr>
              <w:t>представляется возможность</w:t>
            </w:r>
            <w:proofErr w:type="gramEnd"/>
            <w:r w:rsidRPr="001B6438">
              <w:rPr>
                <w:rFonts w:eastAsia="Calibri" w:cs="Times New Roman"/>
              </w:rPr>
              <w:t xml:space="preserve"> проверить свои представления о древесине, её свойствах и способах обр</w:t>
            </w:r>
            <w:r w:rsidRPr="001B6438">
              <w:rPr>
                <w:rFonts w:eastAsia="Calibri" w:cs="Times New Roman"/>
              </w:rPr>
              <w:t>а</w:t>
            </w:r>
            <w:r w:rsidRPr="001B6438">
              <w:rPr>
                <w:rFonts w:eastAsia="Calibri" w:cs="Times New Roman"/>
              </w:rPr>
              <w:t>ботки посредством теста Библиотеки Московской электро</w:t>
            </w:r>
            <w:r w:rsidRPr="001B6438">
              <w:rPr>
                <w:rFonts w:eastAsia="Calibri" w:cs="Times New Roman"/>
              </w:rPr>
              <w:t>н</w:t>
            </w:r>
            <w:r w:rsidRPr="001B6438">
              <w:rPr>
                <w:rFonts w:eastAsia="Calibri" w:cs="Times New Roman"/>
              </w:rPr>
              <w:t>ной школы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(ID:142375)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Динамика преобразований окружающего мира такова, что человек всё чаще оказывается в новых для себя ситуациях, где готовые рецепты не работают. Навыки исследовател</w:t>
            </w:r>
            <w:r w:rsidRPr="001B6438">
              <w:rPr>
                <w:rFonts w:eastAsia="Calibri" w:cs="Times New Roman"/>
              </w:rPr>
              <w:t>ь</w:t>
            </w:r>
            <w:r w:rsidRPr="001B6438">
              <w:rPr>
                <w:rFonts w:eastAsia="Calibri" w:cs="Times New Roman"/>
              </w:rPr>
              <w:t xml:space="preserve">ской и проектной </w:t>
            </w:r>
            <w:proofErr w:type="gramStart"/>
            <w:r w:rsidRPr="001B6438">
              <w:rPr>
                <w:rFonts w:eastAsia="Calibri" w:cs="Times New Roman"/>
              </w:rPr>
              <w:t>работы, приобретённые в школе помогут</w:t>
            </w:r>
            <w:proofErr w:type="gramEnd"/>
            <w:r w:rsidRPr="001B6438">
              <w:rPr>
                <w:rFonts w:eastAsia="Calibri" w:cs="Times New Roman"/>
              </w:rPr>
              <w:t xml:space="preserve"> </w:t>
            </w:r>
            <w:r w:rsidRPr="001B6438">
              <w:rPr>
                <w:rFonts w:eastAsia="Calibri" w:cs="Times New Roman"/>
              </w:rPr>
              <w:lastRenderedPageBreak/>
              <w:t>учащимся быть успешными в любых ситуациях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Библиотека МЭШ (ID:136910)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ind w:firstLine="0"/>
              <w:jc w:val="left"/>
              <w:rPr>
                <w:rFonts w:eastAsia="Calibri" w:cs="Times New Roman"/>
              </w:rPr>
            </w:pPr>
            <w:r w:rsidRPr="001B6438">
              <w:rPr>
                <w:rFonts w:eastAsia="Calibri" w:cs="Times New Roman"/>
              </w:rPr>
              <w:t>Учащимся предлагается на базовом уровне проверить свои знания по ручной металлообработке посредством теста Би</w:t>
            </w:r>
            <w:r w:rsidRPr="001B6438">
              <w:rPr>
                <w:rFonts w:eastAsia="Calibri" w:cs="Times New Roman"/>
              </w:rPr>
              <w:t>б</w:t>
            </w:r>
            <w:r w:rsidRPr="001B6438">
              <w:rPr>
                <w:rFonts w:eastAsia="Calibri" w:cs="Times New Roman"/>
              </w:rPr>
              <w:t>лиотеки Московской электронной школы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Библиотека МЭШ (ID:136888)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Учащимся предлагается проверить свои общие представл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е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ния о древесине и деревообработке посредством теста Би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б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лиотеки Московской электронной школы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Библиотека МЭШ (ID:137201)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Исследовательский проект является необходимым способом современного образования школьников. Учащимся пред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о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ставляется возможность разобраться в способах формиров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а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ния собственного исследовательского проекта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Библиотека МЭШ (ID:107855)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Учащимся предлагается проверить свои знания в области токарной обработки древесины посредством теста Библи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о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теки Московской электронной школ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https://resh.edu.ru/subject/lesson/1106/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В популярной форме на платформе Российской электронной школы (урок № 3) представляется материал о металлах и сплавах, их применении, маркировке сталей, способах обр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а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ботки и др.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https://resh.edu.ru/subject/lesson/1129/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В популярной форме на платформе Российской электронной школы (урок № 2) представляется материал о технологич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е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ских машинах, механизмах, механических передачах, кин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е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матических схемах и условных обозначениях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https://resh.edu.ru/subject/lesson/1066/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В популярной форме на платформе Российской электронной школы (урок № 1) представляется материал о современном производстве, актуальных и перспективных технологиях (литьё, штамповка, порошковая металлургия, лазерные те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х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нологии и т.д.)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https://resh.edu.ru/subject/lesson/1130/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В популярной форме на платформе Российской электронной школы (урок № 9) представляется материал о квартирной электропроводке, последовательном и параллельном соед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и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нении проводников, условных обозначениях, освещении, коротком замыкании, принципиальных и монтажных эле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к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трических цепях, многотарифных </w:t>
            </w:r>
            <w:proofErr w:type="spellStart"/>
            <w:r w:rsidRPr="001B6438">
              <w:rPr>
                <w:rFonts w:eastAsia="Calibri" w:cs="Times New Roman"/>
                <w:color w:val="000000"/>
                <w:szCs w:val="24"/>
              </w:rPr>
              <w:t>счѐтчиках</w:t>
            </w:r>
            <w:proofErr w:type="spellEnd"/>
            <w:r w:rsidRPr="001B6438">
              <w:rPr>
                <w:rFonts w:eastAsia="Calibri" w:cs="Times New Roman"/>
                <w:color w:val="000000"/>
                <w:szCs w:val="24"/>
              </w:rPr>
              <w:t xml:space="preserve"> электроэнергии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https://resh.edu.ru/subject/lesson/1107/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В популярной форме на платформе Российской электронной школы (урок № 10) представляется материал о функци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о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нальном разнообразии роботов (промышленные, бытовые, использующиеся в науке и др.). Делается упоминание о 3D-прототипировании </w:t>
            </w:r>
          </w:p>
        </w:tc>
      </w:tr>
      <w:tr w:rsidR="001B6438" w:rsidRPr="001B6438" w:rsidTr="001B6438">
        <w:trPr>
          <w:jc w:val="center"/>
        </w:trPr>
        <w:tc>
          <w:tcPr>
            <w:tcW w:w="618" w:type="dxa"/>
          </w:tcPr>
          <w:p w:rsidR="001B6438" w:rsidRPr="001B6438" w:rsidRDefault="001B6438" w:rsidP="002638AB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467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 xml:space="preserve">https://resh.edu.ru/subject/lesson/1131/ </w:t>
            </w:r>
          </w:p>
        </w:tc>
        <w:tc>
          <w:tcPr>
            <w:tcW w:w="6486" w:type="dxa"/>
          </w:tcPr>
          <w:p w:rsidR="001B6438" w:rsidRPr="001B6438" w:rsidRDefault="001B6438" w:rsidP="001B643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1B6438">
              <w:rPr>
                <w:rFonts w:eastAsia="Calibri" w:cs="Times New Roman"/>
                <w:color w:val="000000"/>
                <w:szCs w:val="24"/>
              </w:rPr>
              <w:t>В популярной форме на платформе Российской электронной школы (урок № 11) представляется материал о разработке и выполнении школьных учебных и творческих проектов. А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л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горитм работы над собственным проектом. Критерии техн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о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логического проекта. Рассмотрены примеры технологич</w:t>
            </w:r>
            <w:r w:rsidRPr="001B6438">
              <w:rPr>
                <w:rFonts w:eastAsia="Calibri" w:cs="Times New Roman"/>
                <w:color w:val="000000"/>
                <w:szCs w:val="24"/>
              </w:rPr>
              <w:t>е</w:t>
            </w:r>
            <w:r w:rsidRPr="001B6438">
              <w:rPr>
                <w:rFonts w:eastAsia="Calibri" w:cs="Times New Roman"/>
                <w:color w:val="000000"/>
                <w:szCs w:val="24"/>
              </w:rPr>
              <w:t xml:space="preserve">ских проектов «Умный дом», «Активная витрина» </w:t>
            </w:r>
          </w:p>
        </w:tc>
      </w:tr>
    </w:tbl>
    <w:p w:rsidR="000246A5" w:rsidRPr="00340C77" w:rsidRDefault="00340C77" w:rsidP="00340C77">
      <w:pPr>
        <w:spacing w:before="120" w:after="120"/>
        <w:ind w:firstLine="0"/>
        <w:jc w:val="center"/>
        <w:rPr>
          <w:b/>
          <w:bCs/>
          <w:szCs w:val="24"/>
        </w:rPr>
      </w:pPr>
      <w:r w:rsidRPr="00340C77">
        <w:rPr>
          <w:b/>
          <w:bCs/>
          <w:szCs w:val="24"/>
        </w:rPr>
        <w:t>Ссылки на программное обеспечение для практических работ по робототехнике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513"/>
        <w:gridCol w:w="2946"/>
        <w:gridCol w:w="3589"/>
      </w:tblGrid>
      <w:tr w:rsidR="00340C77" w:rsidRPr="00340C77" w:rsidTr="00CC2E2B">
        <w:tc>
          <w:tcPr>
            <w:tcW w:w="523" w:type="dxa"/>
          </w:tcPr>
          <w:p w:rsidR="00340C77" w:rsidRPr="00340C77" w:rsidRDefault="00340C77" w:rsidP="00340C77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340C77">
              <w:rPr>
                <w:rFonts w:eastAsia="Calibri" w:cs="Times New Roman"/>
                <w:b/>
              </w:rPr>
              <w:br w:type="page"/>
              <w:t>№</w:t>
            </w:r>
          </w:p>
        </w:tc>
        <w:tc>
          <w:tcPr>
            <w:tcW w:w="2513" w:type="dxa"/>
          </w:tcPr>
          <w:p w:rsidR="00340C77" w:rsidRPr="00340C77" w:rsidRDefault="00340C77" w:rsidP="00340C77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340C77">
              <w:rPr>
                <w:rFonts w:eastAsia="Calibri" w:cs="Times New Roman"/>
                <w:b/>
              </w:rPr>
              <w:t>Наименование</w:t>
            </w:r>
          </w:p>
        </w:tc>
        <w:tc>
          <w:tcPr>
            <w:tcW w:w="2946" w:type="dxa"/>
          </w:tcPr>
          <w:p w:rsidR="00340C77" w:rsidRPr="00340C77" w:rsidRDefault="00340C77" w:rsidP="00340C77">
            <w:pPr>
              <w:ind w:firstLine="0"/>
              <w:jc w:val="center"/>
              <w:rPr>
                <w:b/>
              </w:rPr>
            </w:pPr>
            <w:r w:rsidRPr="00340C77">
              <w:rPr>
                <w:b/>
              </w:rPr>
              <w:t>Примечание</w:t>
            </w:r>
          </w:p>
        </w:tc>
        <w:tc>
          <w:tcPr>
            <w:tcW w:w="3589" w:type="dxa"/>
          </w:tcPr>
          <w:p w:rsidR="00340C77" w:rsidRPr="00340C77" w:rsidRDefault="00340C77" w:rsidP="00340C77">
            <w:pPr>
              <w:ind w:firstLine="0"/>
              <w:jc w:val="center"/>
              <w:rPr>
                <w:b/>
              </w:rPr>
            </w:pPr>
            <w:r w:rsidRPr="00340C77">
              <w:rPr>
                <w:b/>
              </w:rPr>
              <w:t>Интернет-ссылка</w:t>
            </w:r>
          </w:p>
        </w:tc>
      </w:tr>
      <w:tr w:rsidR="00340C77" w:rsidRPr="00340C77" w:rsidTr="00CC2E2B">
        <w:tc>
          <w:tcPr>
            <w:tcW w:w="523" w:type="dxa"/>
          </w:tcPr>
          <w:p w:rsidR="00340C77" w:rsidRPr="00340C77" w:rsidRDefault="00340C77" w:rsidP="00340C77">
            <w:pPr>
              <w:pStyle w:val="a3"/>
              <w:numPr>
                <w:ilvl w:val="0"/>
                <w:numId w:val="37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2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9"/>
            </w:tblGrid>
            <w:tr w:rsidR="00340C77" w:rsidRPr="00340C77">
              <w:trPr>
                <w:trHeight w:val="247"/>
              </w:trPr>
              <w:tc>
                <w:tcPr>
                  <w:tcW w:w="0" w:type="auto"/>
                </w:tcPr>
                <w:p w:rsidR="00340C77" w:rsidRPr="00340C77" w:rsidRDefault="00340C77" w:rsidP="00340C77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40C77">
                    <w:rPr>
                      <w:rFonts w:cs="Times New Roman"/>
                      <w:color w:val="000000"/>
                      <w:sz w:val="23"/>
                      <w:szCs w:val="23"/>
                    </w:rPr>
                    <w:t>Opensourcelibraries</w:t>
                  </w:r>
                  <w:proofErr w:type="spellEnd"/>
                  <w:r w:rsidRPr="00340C77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40C77" w:rsidRPr="00340C77" w:rsidRDefault="00340C77" w:rsidP="00340C77">
            <w:pPr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2946" w:type="dxa"/>
          </w:tcPr>
          <w:p w:rsidR="00340C77" w:rsidRPr="00340C77" w:rsidRDefault="00340C77" w:rsidP="00340C77">
            <w:pPr>
              <w:ind w:firstLine="0"/>
              <w:jc w:val="left"/>
            </w:pPr>
            <w:r w:rsidRPr="00340C77">
              <w:t>Набор библиотек для ра</w:t>
            </w:r>
            <w:r w:rsidRPr="00340C77">
              <w:t>з</w:t>
            </w:r>
            <w:r w:rsidRPr="00340C77">
              <w:t>работки с открытым и</w:t>
            </w:r>
            <w:r w:rsidRPr="00340C77">
              <w:t>с</w:t>
            </w:r>
            <w:r w:rsidRPr="00340C77">
              <w:t>ходным кодом включает в себя все самое необход</w:t>
            </w:r>
            <w:r w:rsidRPr="00340C77">
              <w:t>и</w:t>
            </w:r>
            <w:r w:rsidRPr="00340C77">
              <w:lastRenderedPageBreak/>
              <w:t>мое, например, общие м</w:t>
            </w:r>
            <w:r w:rsidRPr="00340C77">
              <w:t>а</w:t>
            </w:r>
            <w:r w:rsidRPr="00340C77">
              <w:t>тематические типы да</w:t>
            </w:r>
            <w:r w:rsidRPr="00340C77">
              <w:t>н</w:t>
            </w:r>
            <w:r w:rsidRPr="00340C77">
              <w:t>ных, ведение журнала, управление 3D-сеткой и асинхронную передачу сообщений. (Бесплатный)</w:t>
            </w:r>
          </w:p>
        </w:tc>
        <w:tc>
          <w:tcPr>
            <w:tcW w:w="3589" w:type="dxa"/>
          </w:tcPr>
          <w:p w:rsidR="00340C77" w:rsidRDefault="00340C77" w:rsidP="00340C77">
            <w:pPr>
              <w:ind w:firstLine="0"/>
              <w:jc w:val="center"/>
            </w:pPr>
            <w:r>
              <w:lastRenderedPageBreak/>
              <w:t>https://gazebosim.org/home,</w:t>
            </w:r>
          </w:p>
          <w:p w:rsidR="00340C77" w:rsidRPr="00340C77" w:rsidRDefault="00340C77" w:rsidP="00340C77">
            <w:pPr>
              <w:ind w:firstLine="0"/>
              <w:jc w:val="center"/>
            </w:pPr>
            <w:r>
              <w:t>https://www.openrobotics.org/</w:t>
            </w:r>
          </w:p>
        </w:tc>
      </w:tr>
      <w:tr w:rsidR="00340C77" w:rsidRPr="00340C77" w:rsidTr="00CC2E2B">
        <w:tc>
          <w:tcPr>
            <w:tcW w:w="523" w:type="dxa"/>
          </w:tcPr>
          <w:p w:rsidR="00340C77" w:rsidRPr="00340C77" w:rsidRDefault="00340C77" w:rsidP="00340C77">
            <w:pPr>
              <w:pStyle w:val="a3"/>
              <w:numPr>
                <w:ilvl w:val="0"/>
                <w:numId w:val="37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2513" w:type="dxa"/>
          </w:tcPr>
          <w:p w:rsidR="00340C77" w:rsidRPr="00340C77" w:rsidRDefault="00340C77" w:rsidP="00340C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 w:rsidRPr="00340C77">
              <w:rPr>
                <w:rFonts w:cs="Times New Roman"/>
                <w:color w:val="000000"/>
                <w:sz w:val="23"/>
                <w:szCs w:val="23"/>
              </w:rPr>
              <w:t>Webots</w:t>
            </w:r>
            <w:proofErr w:type="spellEnd"/>
          </w:p>
        </w:tc>
        <w:tc>
          <w:tcPr>
            <w:tcW w:w="2946" w:type="dxa"/>
          </w:tcPr>
          <w:p w:rsidR="00340C77" w:rsidRPr="00340C77" w:rsidRDefault="00340C77" w:rsidP="00340C77">
            <w:pPr>
              <w:ind w:firstLine="0"/>
              <w:jc w:val="left"/>
            </w:pPr>
            <w:proofErr w:type="spellStart"/>
            <w:r w:rsidRPr="00340C77">
              <w:t>Webots</w:t>
            </w:r>
            <w:proofErr w:type="spellEnd"/>
            <w:r w:rsidRPr="00340C77">
              <w:t xml:space="preserve">- </w:t>
            </w:r>
            <w:proofErr w:type="spellStart"/>
            <w:r w:rsidRPr="00340C77">
              <w:t>этомногопла</w:t>
            </w:r>
            <w:r w:rsidRPr="00340C77">
              <w:t>т</w:t>
            </w:r>
            <w:r w:rsidRPr="00340C77">
              <w:t>форменное</w:t>
            </w:r>
            <w:proofErr w:type="spellEnd"/>
            <w:r w:rsidRPr="00340C77">
              <w:t xml:space="preserve"> настольное приложение с открытым исходным кодом, испол</w:t>
            </w:r>
            <w:r w:rsidRPr="00340C77">
              <w:t>ь</w:t>
            </w:r>
            <w:r w:rsidRPr="00340C77">
              <w:t>зуемое для моделиров</w:t>
            </w:r>
            <w:r w:rsidRPr="00340C77">
              <w:t>а</w:t>
            </w:r>
            <w:r w:rsidRPr="00340C77">
              <w:t>ния роботов. Оно пред</w:t>
            </w:r>
            <w:r w:rsidRPr="00340C77">
              <w:t>о</w:t>
            </w:r>
            <w:r w:rsidRPr="00340C77">
              <w:t>ставляет полную среду разработки для моделир</w:t>
            </w:r>
            <w:r w:rsidRPr="00340C77">
              <w:t>о</w:t>
            </w:r>
            <w:r w:rsidRPr="00340C77">
              <w:t>вания, программирования и симуляции роботов</w:t>
            </w:r>
            <w:proofErr w:type="gramStart"/>
            <w:r w:rsidRPr="00340C77">
              <w:t>.</w:t>
            </w:r>
            <w:proofErr w:type="gramEnd"/>
            <w:r w:rsidRPr="00340C77">
              <w:t xml:space="preserve"> (</w:t>
            </w:r>
            <w:proofErr w:type="gramStart"/>
            <w:r w:rsidRPr="00340C77">
              <w:t>б</w:t>
            </w:r>
            <w:proofErr w:type="gramEnd"/>
            <w:r w:rsidRPr="00340C77">
              <w:t>есплатная версия)</w:t>
            </w:r>
          </w:p>
        </w:tc>
        <w:tc>
          <w:tcPr>
            <w:tcW w:w="3589" w:type="dxa"/>
          </w:tcPr>
          <w:p w:rsidR="00340C77" w:rsidRDefault="004E5C75" w:rsidP="00340C77">
            <w:pPr>
              <w:ind w:firstLine="0"/>
              <w:jc w:val="center"/>
            </w:pPr>
            <w:hyperlink r:id="rId10" w:history="1">
              <w:r w:rsidR="00340C77" w:rsidRPr="00167DB9">
                <w:rPr>
                  <w:rStyle w:val="aa"/>
                </w:rPr>
                <w:t>https://cyberbotics.com/</w:t>
              </w:r>
            </w:hyperlink>
          </w:p>
        </w:tc>
      </w:tr>
      <w:tr w:rsidR="00340C77" w:rsidRPr="00340C77" w:rsidTr="00CC2E2B">
        <w:tc>
          <w:tcPr>
            <w:tcW w:w="523" w:type="dxa"/>
          </w:tcPr>
          <w:p w:rsidR="00340C77" w:rsidRPr="00340C77" w:rsidRDefault="00340C77" w:rsidP="00340C77">
            <w:pPr>
              <w:pStyle w:val="a3"/>
              <w:numPr>
                <w:ilvl w:val="0"/>
                <w:numId w:val="37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2513" w:type="dxa"/>
          </w:tcPr>
          <w:p w:rsidR="00340C77" w:rsidRPr="00340C77" w:rsidRDefault="00340C77" w:rsidP="00340C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340C77">
              <w:rPr>
                <w:rFonts w:cs="Times New Roman"/>
                <w:color w:val="000000"/>
                <w:sz w:val="23"/>
                <w:szCs w:val="23"/>
              </w:rPr>
              <w:t>V-REP</w:t>
            </w:r>
          </w:p>
        </w:tc>
        <w:tc>
          <w:tcPr>
            <w:tcW w:w="2946" w:type="dxa"/>
          </w:tcPr>
          <w:p w:rsidR="00340C77" w:rsidRPr="00340C77" w:rsidRDefault="00340C77" w:rsidP="00340C77">
            <w:pPr>
              <w:ind w:firstLine="0"/>
              <w:jc w:val="left"/>
            </w:pPr>
            <w:proofErr w:type="gramStart"/>
            <w:r w:rsidRPr="00340C77">
              <w:t>Симулятор робототехн</w:t>
            </w:r>
            <w:r w:rsidRPr="00340C77">
              <w:t>и</w:t>
            </w:r>
            <w:r w:rsidRPr="00340C77">
              <w:t xml:space="preserve">ки </w:t>
            </w:r>
            <w:proofErr w:type="spellStart"/>
            <w:r w:rsidRPr="00340C77">
              <w:t>CoppeliaSim</w:t>
            </w:r>
            <w:proofErr w:type="spellEnd"/>
            <w:r w:rsidRPr="00340C77">
              <w:t xml:space="preserve"> (ранее V-REP) с интегрированной средой</w:t>
            </w:r>
            <w:r>
              <w:t xml:space="preserve"> </w:t>
            </w:r>
            <w:r w:rsidRPr="00340C77">
              <w:t>разработки осн</w:t>
            </w:r>
            <w:r w:rsidRPr="00340C77">
              <w:t>о</w:t>
            </w:r>
            <w:r w:rsidRPr="00340C77">
              <w:t>ван на архитектуре ра</w:t>
            </w:r>
            <w:r w:rsidRPr="00340C77">
              <w:t>с</w:t>
            </w:r>
            <w:r w:rsidRPr="00340C77">
              <w:t>пределенного управления: каждый объект/модель может управляться инд</w:t>
            </w:r>
            <w:r w:rsidRPr="00340C77">
              <w:t>и</w:t>
            </w:r>
            <w:r w:rsidRPr="00340C77">
              <w:t>видуально с помощью встроенного скрипта, пл</w:t>
            </w:r>
            <w:r w:rsidRPr="00340C77">
              <w:t>а</w:t>
            </w:r>
            <w:r w:rsidRPr="00340C77">
              <w:t>гина, узла ROS, удаленн</w:t>
            </w:r>
            <w:r w:rsidRPr="00340C77">
              <w:t>о</w:t>
            </w:r>
            <w:r w:rsidRPr="00340C77">
              <w:t>го клиента API или пол</w:t>
            </w:r>
            <w:r w:rsidRPr="00340C77">
              <w:t>ь</w:t>
            </w:r>
            <w:r>
              <w:t>зовательского решения (</w:t>
            </w:r>
            <w:r w:rsidRPr="00340C77">
              <w:t>бесплатный для неко</w:t>
            </w:r>
            <w:r w:rsidRPr="00340C77">
              <w:t>м</w:t>
            </w:r>
            <w:r w:rsidRPr="00340C77">
              <w:t>мерческого использов</w:t>
            </w:r>
            <w:r w:rsidRPr="00340C77">
              <w:t>а</w:t>
            </w:r>
            <w:r w:rsidRPr="00340C77">
              <w:t>ния</w:t>
            </w:r>
            <w:r>
              <w:t>.</w:t>
            </w:r>
            <w:proofErr w:type="gramEnd"/>
          </w:p>
        </w:tc>
        <w:tc>
          <w:tcPr>
            <w:tcW w:w="3589" w:type="dxa"/>
          </w:tcPr>
          <w:p w:rsidR="00340C77" w:rsidRDefault="00340C77" w:rsidP="00340C77">
            <w:pPr>
              <w:ind w:firstLine="0"/>
              <w:jc w:val="center"/>
            </w:pPr>
            <w:r w:rsidRPr="00340C77">
              <w:t>https://www.coppeliarobotics.com/</w:t>
            </w:r>
          </w:p>
        </w:tc>
      </w:tr>
    </w:tbl>
    <w:p w:rsidR="00CC2E2B" w:rsidRPr="00340C77" w:rsidRDefault="00CC2E2B" w:rsidP="00CC2E2B">
      <w:pPr>
        <w:spacing w:before="120" w:after="120"/>
        <w:ind w:firstLine="0"/>
        <w:jc w:val="center"/>
        <w:rPr>
          <w:b/>
          <w:bCs/>
          <w:szCs w:val="24"/>
        </w:rPr>
      </w:pPr>
      <w:r w:rsidRPr="00340C77">
        <w:rPr>
          <w:b/>
          <w:bCs/>
          <w:szCs w:val="24"/>
        </w:rPr>
        <w:t xml:space="preserve">Ссылки на программное обеспечение </w:t>
      </w:r>
      <w:r w:rsidRPr="00CC2E2B">
        <w:rPr>
          <w:b/>
          <w:bCs/>
          <w:szCs w:val="24"/>
        </w:rPr>
        <w:t>для практических работ по 3D-моделированию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806"/>
        <w:gridCol w:w="3233"/>
        <w:gridCol w:w="4076"/>
      </w:tblGrid>
      <w:tr w:rsidR="00CC2E2B" w:rsidRPr="00CC2E2B" w:rsidTr="00CC2E2B">
        <w:tc>
          <w:tcPr>
            <w:tcW w:w="456" w:type="dxa"/>
          </w:tcPr>
          <w:p w:rsidR="00CC2E2B" w:rsidRPr="00CC2E2B" w:rsidRDefault="00CC2E2B" w:rsidP="00EF5FFC">
            <w:pPr>
              <w:ind w:firstLine="0"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CC2E2B">
              <w:rPr>
                <w:rFonts w:eastAsia="Calibri" w:cs="Times New Roman"/>
                <w:b/>
                <w:sz w:val="23"/>
                <w:szCs w:val="23"/>
              </w:rPr>
              <w:br w:type="page"/>
              <w:t>№</w:t>
            </w:r>
          </w:p>
        </w:tc>
        <w:tc>
          <w:tcPr>
            <w:tcW w:w="1806" w:type="dxa"/>
          </w:tcPr>
          <w:p w:rsidR="00CC2E2B" w:rsidRPr="00CC2E2B" w:rsidRDefault="00CC2E2B" w:rsidP="00EF5FFC">
            <w:pPr>
              <w:ind w:firstLine="0"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CC2E2B">
              <w:rPr>
                <w:rFonts w:eastAsia="Calibri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33" w:type="dxa"/>
          </w:tcPr>
          <w:p w:rsidR="00CC2E2B" w:rsidRPr="00CC2E2B" w:rsidRDefault="00CC2E2B" w:rsidP="00EF5FF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CC2E2B">
              <w:rPr>
                <w:b/>
                <w:sz w:val="23"/>
                <w:szCs w:val="23"/>
              </w:rPr>
              <w:t>Примечание</w:t>
            </w:r>
          </w:p>
        </w:tc>
        <w:tc>
          <w:tcPr>
            <w:tcW w:w="4076" w:type="dxa"/>
          </w:tcPr>
          <w:p w:rsidR="00CC2E2B" w:rsidRPr="00CC2E2B" w:rsidRDefault="00CC2E2B" w:rsidP="00EF5FF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CC2E2B">
              <w:rPr>
                <w:b/>
                <w:sz w:val="23"/>
                <w:szCs w:val="23"/>
              </w:rPr>
              <w:t>Интернет-ссылка</w:t>
            </w:r>
          </w:p>
        </w:tc>
      </w:tr>
      <w:tr w:rsidR="00CC2E2B" w:rsidRPr="00CC2E2B" w:rsidTr="00CC2E2B">
        <w:trPr>
          <w:trHeight w:val="1382"/>
        </w:trPr>
        <w:tc>
          <w:tcPr>
            <w:tcW w:w="456" w:type="dxa"/>
          </w:tcPr>
          <w:p w:rsidR="00CC2E2B" w:rsidRPr="00CC2E2B" w:rsidRDefault="00CC2E2B" w:rsidP="00CC2E2B">
            <w:pPr>
              <w:pStyle w:val="a3"/>
              <w:numPr>
                <w:ilvl w:val="0"/>
                <w:numId w:val="39"/>
              </w:num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</w:tblGrid>
            <w:tr w:rsidR="00CC2E2B" w:rsidRPr="00340C77" w:rsidTr="00CC2E2B">
              <w:trPr>
                <w:trHeight w:val="247"/>
              </w:trPr>
              <w:tc>
                <w:tcPr>
                  <w:tcW w:w="1590" w:type="dxa"/>
                </w:tcPr>
                <w:p w:rsidR="00CC2E2B" w:rsidRPr="00340C77" w:rsidRDefault="00CC2E2B" w:rsidP="00EF5FFC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CC2E2B">
                    <w:rPr>
                      <w:rFonts w:cs="Times New Roman"/>
                      <w:color w:val="000000"/>
                      <w:sz w:val="23"/>
                      <w:szCs w:val="23"/>
                    </w:rPr>
                    <w:t>Компас 3DLTv.12</w:t>
                  </w:r>
                </w:p>
              </w:tc>
            </w:tr>
          </w:tbl>
          <w:p w:rsidR="00CC2E2B" w:rsidRPr="00CC2E2B" w:rsidRDefault="00CC2E2B" w:rsidP="00EF5FFC">
            <w:pPr>
              <w:ind w:firstLine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3233" w:type="dxa"/>
          </w:tcPr>
          <w:p w:rsidR="00CC2E2B" w:rsidRPr="00CC2E2B" w:rsidRDefault="00CC2E2B" w:rsidP="00EF5FFC">
            <w:pPr>
              <w:ind w:firstLine="0"/>
              <w:jc w:val="left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>Бесплатная, но не работает с форматами STL, OBJ, STEP, поэтому рекомендуется более продвинутая версия – 16 и выше</w:t>
            </w:r>
          </w:p>
        </w:tc>
        <w:tc>
          <w:tcPr>
            <w:tcW w:w="4076" w:type="dxa"/>
          </w:tcPr>
          <w:p w:rsidR="00CC2E2B" w:rsidRPr="00CC2E2B" w:rsidRDefault="004E5C75" w:rsidP="00CC2E2B">
            <w:pPr>
              <w:ind w:firstLine="0"/>
              <w:jc w:val="center"/>
              <w:rPr>
                <w:sz w:val="23"/>
                <w:szCs w:val="23"/>
              </w:rPr>
            </w:pPr>
            <w:hyperlink r:id="rId11" w:history="1">
              <w:r w:rsidR="00CC2E2B" w:rsidRPr="00CC2E2B">
                <w:rPr>
                  <w:rStyle w:val="aa"/>
                  <w:sz w:val="23"/>
                  <w:szCs w:val="23"/>
                </w:rPr>
                <w:t>https://kompas.ru/kompas-3d-lt/about/</w:t>
              </w:r>
            </w:hyperlink>
          </w:p>
          <w:p w:rsidR="00CC2E2B" w:rsidRPr="00CC2E2B" w:rsidRDefault="00CC2E2B" w:rsidP="00CC2E2B">
            <w:pPr>
              <w:ind w:firstLine="0"/>
              <w:jc w:val="center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>Комплекты:</w:t>
            </w:r>
          </w:p>
          <w:p w:rsidR="00CC2E2B" w:rsidRPr="00CC2E2B" w:rsidRDefault="004E5C75" w:rsidP="00CC2E2B">
            <w:pPr>
              <w:ind w:firstLine="0"/>
              <w:jc w:val="center"/>
              <w:rPr>
                <w:sz w:val="23"/>
                <w:szCs w:val="23"/>
              </w:rPr>
            </w:pPr>
            <w:hyperlink r:id="rId12" w:history="1">
              <w:r w:rsidR="00CC2E2B" w:rsidRPr="00CC2E2B">
                <w:rPr>
                  <w:rStyle w:val="aa"/>
                  <w:sz w:val="23"/>
                  <w:szCs w:val="23"/>
                </w:rPr>
                <w:t>https://edu.ascon.ru/main/download/freeware/</w:t>
              </w:r>
            </w:hyperlink>
          </w:p>
          <w:p w:rsidR="00CC2E2B" w:rsidRPr="00CC2E2B" w:rsidRDefault="00CC2E2B" w:rsidP="00CC2E2B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C2E2B" w:rsidRPr="00CC2E2B" w:rsidTr="00CC2E2B">
        <w:tc>
          <w:tcPr>
            <w:tcW w:w="456" w:type="dxa"/>
          </w:tcPr>
          <w:p w:rsidR="00CC2E2B" w:rsidRPr="00CC2E2B" w:rsidRDefault="00CC2E2B" w:rsidP="00CC2E2B">
            <w:pPr>
              <w:pStyle w:val="a3"/>
              <w:numPr>
                <w:ilvl w:val="0"/>
                <w:numId w:val="39"/>
              </w:num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06" w:type="dxa"/>
          </w:tcPr>
          <w:p w:rsidR="00CC2E2B" w:rsidRPr="00CC2E2B" w:rsidRDefault="00CC2E2B" w:rsidP="00EF5FF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CC2E2B">
              <w:rPr>
                <w:rFonts w:cs="Times New Roman"/>
                <w:color w:val="000000"/>
                <w:sz w:val="23"/>
                <w:szCs w:val="23"/>
              </w:rPr>
              <w:t>Компас 3Dv.19</w:t>
            </w:r>
          </w:p>
        </w:tc>
        <w:tc>
          <w:tcPr>
            <w:tcW w:w="3233" w:type="dxa"/>
          </w:tcPr>
          <w:p w:rsidR="00CC2E2B" w:rsidRPr="00CC2E2B" w:rsidRDefault="00CC2E2B" w:rsidP="00EF5FFC">
            <w:pPr>
              <w:ind w:firstLine="0"/>
              <w:jc w:val="left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>Платная, доступна образов</w:t>
            </w:r>
            <w:r w:rsidRPr="00CC2E2B">
              <w:rPr>
                <w:sz w:val="23"/>
                <w:szCs w:val="23"/>
              </w:rPr>
              <w:t>а</w:t>
            </w:r>
            <w:r w:rsidRPr="00CC2E2B">
              <w:rPr>
                <w:sz w:val="23"/>
                <w:szCs w:val="23"/>
              </w:rPr>
              <w:t>тельная лицензия или триал</w:t>
            </w:r>
          </w:p>
        </w:tc>
        <w:tc>
          <w:tcPr>
            <w:tcW w:w="4076" w:type="dxa"/>
          </w:tcPr>
          <w:p w:rsidR="00CC2E2B" w:rsidRPr="00CC2E2B" w:rsidRDefault="004E5C75" w:rsidP="00EF5FFC">
            <w:pPr>
              <w:ind w:firstLine="0"/>
              <w:jc w:val="center"/>
              <w:rPr>
                <w:sz w:val="23"/>
                <w:szCs w:val="23"/>
              </w:rPr>
            </w:pPr>
            <w:hyperlink r:id="rId13" w:history="1">
              <w:r w:rsidR="00CC2E2B" w:rsidRPr="00CC2E2B">
                <w:rPr>
                  <w:rStyle w:val="aa"/>
                  <w:sz w:val="23"/>
                  <w:szCs w:val="23"/>
                </w:rPr>
                <w:t>https://edu.ascon.ru/main/download/kit/</w:t>
              </w:r>
            </w:hyperlink>
          </w:p>
          <w:p w:rsidR="00CC2E2B" w:rsidRPr="00CC2E2B" w:rsidRDefault="00CC2E2B" w:rsidP="00EF5FFC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C2E2B" w:rsidRPr="00CC2E2B" w:rsidTr="00CC2E2B">
        <w:tc>
          <w:tcPr>
            <w:tcW w:w="456" w:type="dxa"/>
          </w:tcPr>
          <w:p w:rsidR="00CC2E2B" w:rsidRPr="00CC2E2B" w:rsidRDefault="00CC2E2B" w:rsidP="00CC2E2B">
            <w:pPr>
              <w:pStyle w:val="a3"/>
              <w:numPr>
                <w:ilvl w:val="0"/>
                <w:numId w:val="39"/>
              </w:num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06" w:type="dxa"/>
          </w:tcPr>
          <w:p w:rsidR="00CC2E2B" w:rsidRPr="00CC2E2B" w:rsidRDefault="00CC2E2B" w:rsidP="00EF5FF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 w:rsidRPr="00CC2E2B">
              <w:rPr>
                <w:rFonts w:cs="Times New Roman"/>
                <w:color w:val="000000"/>
                <w:sz w:val="23"/>
                <w:szCs w:val="23"/>
              </w:rPr>
              <w:t>Polygon</w:t>
            </w:r>
            <w:proofErr w:type="spellEnd"/>
            <w:r w:rsidRPr="00CC2E2B">
              <w:rPr>
                <w:rFonts w:cs="Times New Roman"/>
                <w:color w:val="000000"/>
                <w:sz w:val="23"/>
                <w:szCs w:val="23"/>
              </w:rPr>
              <w:t xml:space="preserve"> 2</w:t>
            </w:r>
          </w:p>
        </w:tc>
        <w:tc>
          <w:tcPr>
            <w:tcW w:w="3233" w:type="dxa"/>
          </w:tcPr>
          <w:p w:rsidR="00CC2E2B" w:rsidRPr="00CC2E2B" w:rsidRDefault="00CC2E2B" w:rsidP="00EF5FFC">
            <w:pPr>
              <w:ind w:firstLine="0"/>
              <w:jc w:val="left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 xml:space="preserve">Бесплатная, работает с 3D-принтерами </w:t>
            </w:r>
            <w:proofErr w:type="spellStart"/>
            <w:r w:rsidRPr="00CC2E2B">
              <w:rPr>
                <w:sz w:val="23"/>
                <w:szCs w:val="23"/>
              </w:rPr>
              <w:t>Picaso</w:t>
            </w:r>
            <w:proofErr w:type="spellEnd"/>
          </w:p>
        </w:tc>
        <w:tc>
          <w:tcPr>
            <w:tcW w:w="4076" w:type="dxa"/>
          </w:tcPr>
          <w:p w:rsidR="00CC2E2B" w:rsidRPr="00CC2E2B" w:rsidRDefault="004E5C75" w:rsidP="00CC2E2B">
            <w:pPr>
              <w:ind w:firstLine="0"/>
              <w:jc w:val="center"/>
              <w:rPr>
                <w:sz w:val="23"/>
                <w:szCs w:val="23"/>
              </w:rPr>
            </w:pPr>
            <w:hyperlink r:id="rId14" w:history="1">
              <w:r w:rsidR="00CC2E2B" w:rsidRPr="00CC2E2B">
                <w:rPr>
                  <w:rStyle w:val="aa"/>
                  <w:sz w:val="23"/>
                  <w:szCs w:val="23"/>
                </w:rPr>
                <w:t>https://picaso-3d.com/ru/products/soft/polygon-2-0/</w:t>
              </w:r>
            </w:hyperlink>
          </w:p>
        </w:tc>
      </w:tr>
      <w:tr w:rsidR="00CC2E2B" w:rsidRPr="00CC2E2B" w:rsidTr="00CC2E2B">
        <w:tc>
          <w:tcPr>
            <w:tcW w:w="456" w:type="dxa"/>
          </w:tcPr>
          <w:p w:rsidR="00CC2E2B" w:rsidRPr="00CC2E2B" w:rsidRDefault="00CC2E2B" w:rsidP="00CC2E2B">
            <w:pPr>
              <w:pStyle w:val="a3"/>
              <w:numPr>
                <w:ilvl w:val="0"/>
                <w:numId w:val="39"/>
              </w:num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06" w:type="dxa"/>
          </w:tcPr>
          <w:p w:rsidR="00CC2E2B" w:rsidRPr="00CC2E2B" w:rsidRDefault="00CC2E2B" w:rsidP="00CC2E2B">
            <w:pPr>
              <w:pStyle w:val="Default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CC2E2B">
              <w:rPr>
                <w:sz w:val="23"/>
                <w:szCs w:val="23"/>
              </w:rPr>
              <w:t>Polygon</w:t>
            </w:r>
            <w:proofErr w:type="spellEnd"/>
            <w:r w:rsidRPr="00CC2E2B">
              <w:rPr>
                <w:sz w:val="23"/>
                <w:szCs w:val="23"/>
              </w:rPr>
              <w:t xml:space="preserve"> X </w:t>
            </w:r>
          </w:p>
        </w:tc>
        <w:tc>
          <w:tcPr>
            <w:tcW w:w="3233" w:type="dxa"/>
          </w:tcPr>
          <w:p w:rsidR="00CC2E2B" w:rsidRPr="00CC2E2B" w:rsidRDefault="00CC2E2B" w:rsidP="00CC2E2B">
            <w:pPr>
              <w:pStyle w:val="Default"/>
              <w:ind w:firstLine="0"/>
              <w:jc w:val="left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 xml:space="preserve">Бесплатная, работает с 3D-принтерами </w:t>
            </w:r>
            <w:proofErr w:type="spellStart"/>
            <w:r w:rsidRPr="00CC2E2B">
              <w:rPr>
                <w:sz w:val="23"/>
                <w:szCs w:val="23"/>
              </w:rPr>
              <w:t>Picaso</w:t>
            </w:r>
            <w:proofErr w:type="spellEnd"/>
            <w:r w:rsidRPr="00CC2E2B">
              <w:rPr>
                <w:sz w:val="23"/>
                <w:szCs w:val="23"/>
              </w:rPr>
              <w:t>, нужна р</w:t>
            </w:r>
            <w:r w:rsidRPr="00CC2E2B">
              <w:rPr>
                <w:sz w:val="23"/>
                <w:szCs w:val="23"/>
              </w:rPr>
              <w:t>е</w:t>
            </w:r>
            <w:r w:rsidRPr="00CC2E2B">
              <w:rPr>
                <w:sz w:val="23"/>
                <w:szCs w:val="23"/>
              </w:rPr>
              <w:t xml:space="preserve">гистрация </w:t>
            </w:r>
          </w:p>
        </w:tc>
        <w:tc>
          <w:tcPr>
            <w:tcW w:w="4076" w:type="dxa"/>
          </w:tcPr>
          <w:p w:rsidR="00CC2E2B" w:rsidRPr="00CC2E2B" w:rsidRDefault="004E5C75" w:rsidP="00CC2E2B">
            <w:pPr>
              <w:pStyle w:val="Default"/>
              <w:ind w:firstLine="0"/>
              <w:jc w:val="left"/>
              <w:rPr>
                <w:sz w:val="23"/>
                <w:szCs w:val="23"/>
              </w:rPr>
            </w:pPr>
            <w:hyperlink r:id="rId15" w:history="1">
              <w:r w:rsidR="00CC2E2B" w:rsidRPr="00CC2E2B">
                <w:rPr>
                  <w:rStyle w:val="aa"/>
                  <w:sz w:val="23"/>
                  <w:szCs w:val="23"/>
                </w:rPr>
                <w:t>https://picaso-3d.com/ru/techsupport/soft/designer-x/</w:t>
              </w:r>
            </w:hyperlink>
            <w:r w:rsidR="00CC2E2B" w:rsidRPr="00CC2E2B">
              <w:rPr>
                <w:sz w:val="23"/>
                <w:szCs w:val="23"/>
              </w:rPr>
              <w:t xml:space="preserve"> </w:t>
            </w:r>
          </w:p>
          <w:p w:rsidR="00CC2E2B" w:rsidRPr="00CC2E2B" w:rsidRDefault="00CC2E2B" w:rsidP="00CC2E2B">
            <w:pPr>
              <w:pStyle w:val="Defaul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CC2E2B" w:rsidRPr="00CC2E2B" w:rsidTr="00CC2E2B">
        <w:tc>
          <w:tcPr>
            <w:tcW w:w="456" w:type="dxa"/>
          </w:tcPr>
          <w:p w:rsidR="00CC2E2B" w:rsidRPr="00CC2E2B" w:rsidRDefault="00CC2E2B" w:rsidP="00CC2E2B">
            <w:pPr>
              <w:pStyle w:val="a3"/>
              <w:numPr>
                <w:ilvl w:val="0"/>
                <w:numId w:val="39"/>
              </w:num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06" w:type="dxa"/>
          </w:tcPr>
          <w:p w:rsidR="00CC2E2B" w:rsidRPr="00CC2E2B" w:rsidRDefault="00CC2E2B" w:rsidP="00CC2E2B">
            <w:pPr>
              <w:pStyle w:val="Default"/>
              <w:ind w:firstLine="0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 xml:space="preserve">Slic3r </w:t>
            </w:r>
          </w:p>
        </w:tc>
        <w:tc>
          <w:tcPr>
            <w:tcW w:w="3233" w:type="dxa"/>
          </w:tcPr>
          <w:p w:rsidR="00CC2E2B" w:rsidRPr="00CC2E2B" w:rsidRDefault="00CC2E2B" w:rsidP="00CC2E2B">
            <w:pPr>
              <w:pStyle w:val="Default"/>
              <w:ind w:firstLine="0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 xml:space="preserve">Бесплатная </w:t>
            </w:r>
          </w:p>
        </w:tc>
        <w:tc>
          <w:tcPr>
            <w:tcW w:w="4076" w:type="dxa"/>
          </w:tcPr>
          <w:p w:rsidR="00CC2E2B" w:rsidRPr="00CC2E2B" w:rsidRDefault="004E5C75" w:rsidP="00CC2E2B">
            <w:pPr>
              <w:pStyle w:val="Default"/>
              <w:ind w:firstLine="0"/>
              <w:rPr>
                <w:sz w:val="23"/>
                <w:szCs w:val="23"/>
              </w:rPr>
            </w:pPr>
            <w:hyperlink r:id="rId16" w:history="1">
              <w:r w:rsidR="00CC2E2B" w:rsidRPr="00CC2E2B">
                <w:rPr>
                  <w:rStyle w:val="aa"/>
                  <w:sz w:val="23"/>
                  <w:szCs w:val="23"/>
                </w:rPr>
                <w:t>https://slic3r.org/download/</w:t>
              </w:r>
            </w:hyperlink>
          </w:p>
        </w:tc>
      </w:tr>
      <w:tr w:rsidR="00CC2E2B" w:rsidRPr="00CC2E2B" w:rsidTr="00CC2E2B">
        <w:tc>
          <w:tcPr>
            <w:tcW w:w="456" w:type="dxa"/>
          </w:tcPr>
          <w:p w:rsidR="00CC2E2B" w:rsidRPr="00CC2E2B" w:rsidRDefault="00CC2E2B" w:rsidP="00CC2E2B">
            <w:pPr>
              <w:pStyle w:val="a3"/>
              <w:numPr>
                <w:ilvl w:val="0"/>
                <w:numId w:val="39"/>
              </w:num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06" w:type="dxa"/>
          </w:tcPr>
          <w:p w:rsidR="00CC2E2B" w:rsidRPr="00CC2E2B" w:rsidRDefault="00CC2E2B" w:rsidP="00CC2E2B">
            <w:pPr>
              <w:pStyle w:val="Default"/>
              <w:ind w:firstLine="0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>Средства пр</w:t>
            </w:r>
            <w:r w:rsidRPr="00CC2E2B">
              <w:rPr>
                <w:sz w:val="23"/>
                <w:szCs w:val="23"/>
              </w:rPr>
              <w:t>о</w:t>
            </w:r>
            <w:r w:rsidRPr="00CC2E2B">
              <w:rPr>
                <w:sz w:val="23"/>
                <w:szCs w:val="23"/>
              </w:rPr>
              <w:t>смотра PDF</w:t>
            </w:r>
          </w:p>
        </w:tc>
        <w:tc>
          <w:tcPr>
            <w:tcW w:w="3233" w:type="dxa"/>
          </w:tcPr>
          <w:p w:rsidR="00CC2E2B" w:rsidRPr="00CC2E2B" w:rsidRDefault="00CC2E2B" w:rsidP="00CC2E2B">
            <w:pPr>
              <w:pStyle w:val="Default"/>
              <w:ind w:firstLine="0"/>
              <w:rPr>
                <w:sz w:val="23"/>
                <w:szCs w:val="23"/>
              </w:rPr>
            </w:pPr>
            <w:r w:rsidRPr="00CC2E2B">
              <w:rPr>
                <w:sz w:val="23"/>
                <w:szCs w:val="23"/>
              </w:rPr>
              <w:t xml:space="preserve">Бесплатные </w:t>
            </w:r>
          </w:p>
        </w:tc>
        <w:tc>
          <w:tcPr>
            <w:tcW w:w="4076" w:type="dxa"/>
          </w:tcPr>
          <w:p w:rsidR="00CC2E2B" w:rsidRPr="00CC2E2B" w:rsidRDefault="004E5C75" w:rsidP="00CC2E2B">
            <w:pPr>
              <w:pStyle w:val="Default"/>
              <w:ind w:firstLine="0"/>
              <w:rPr>
                <w:sz w:val="23"/>
                <w:szCs w:val="23"/>
              </w:rPr>
            </w:pPr>
            <w:hyperlink r:id="rId17" w:history="1">
              <w:r w:rsidR="00CC2E2B" w:rsidRPr="00CC2E2B">
                <w:rPr>
                  <w:rStyle w:val="aa"/>
                  <w:sz w:val="23"/>
                  <w:szCs w:val="23"/>
                </w:rPr>
                <w:t>https://ru.pdf24.org/</w:t>
              </w:r>
            </w:hyperlink>
            <w:r w:rsidR="00CC2E2B" w:rsidRPr="00CC2E2B">
              <w:rPr>
                <w:sz w:val="23"/>
                <w:szCs w:val="23"/>
              </w:rPr>
              <w:t xml:space="preserve"> </w:t>
            </w:r>
          </w:p>
          <w:p w:rsidR="00CC2E2B" w:rsidRPr="00CC2E2B" w:rsidRDefault="004E5C75" w:rsidP="00CC2E2B">
            <w:pPr>
              <w:pStyle w:val="Default"/>
              <w:ind w:firstLine="0"/>
              <w:rPr>
                <w:sz w:val="23"/>
                <w:szCs w:val="23"/>
              </w:rPr>
            </w:pPr>
            <w:hyperlink r:id="rId18" w:history="1">
              <w:r w:rsidR="00CC2E2B" w:rsidRPr="00CC2E2B">
                <w:rPr>
                  <w:rStyle w:val="aa"/>
                  <w:sz w:val="23"/>
                  <w:szCs w:val="23"/>
                </w:rPr>
                <w:t>https://get.adobe.com/ru/reader/otherversions/</w:t>
              </w:r>
            </w:hyperlink>
            <w:r w:rsidR="00CC2E2B" w:rsidRPr="00CC2E2B">
              <w:rPr>
                <w:sz w:val="23"/>
                <w:szCs w:val="23"/>
              </w:rPr>
              <w:t xml:space="preserve"> </w:t>
            </w:r>
          </w:p>
        </w:tc>
      </w:tr>
    </w:tbl>
    <w:p w:rsidR="00340C77" w:rsidRDefault="00340C77" w:rsidP="00340C77">
      <w:pPr>
        <w:spacing w:before="120"/>
        <w:ind w:firstLine="0"/>
        <w:jc w:val="center"/>
      </w:pPr>
    </w:p>
    <w:p w:rsidR="00340C77" w:rsidRPr="00B22344" w:rsidRDefault="00340C77" w:rsidP="0076703D">
      <w:pPr>
        <w:ind w:firstLine="0"/>
      </w:pPr>
    </w:p>
    <w:sectPr w:rsidR="00340C77" w:rsidRPr="00B2234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5" w:rsidRDefault="004E5C75" w:rsidP="00A27019">
      <w:r>
        <w:separator/>
      </w:r>
    </w:p>
  </w:endnote>
  <w:endnote w:type="continuationSeparator" w:id="0">
    <w:p w:rsidR="004E5C75" w:rsidRDefault="004E5C75" w:rsidP="00A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75977"/>
      <w:docPartObj>
        <w:docPartGallery w:val="Page Numbers (Bottom of Page)"/>
        <w:docPartUnique/>
      </w:docPartObj>
    </w:sdtPr>
    <w:sdtEndPr/>
    <w:sdtContent>
      <w:p w:rsidR="00C24891" w:rsidRDefault="00C248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BD">
          <w:rPr>
            <w:noProof/>
          </w:rPr>
          <w:t>13</w:t>
        </w:r>
        <w:r>
          <w:fldChar w:fldCharType="end"/>
        </w:r>
      </w:p>
    </w:sdtContent>
  </w:sdt>
  <w:p w:rsidR="00C24891" w:rsidRDefault="00C24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5" w:rsidRDefault="004E5C75" w:rsidP="00A27019">
      <w:r>
        <w:separator/>
      </w:r>
    </w:p>
  </w:footnote>
  <w:footnote w:type="continuationSeparator" w:id="0">
    <w:p w:rsidR="004E5C75" w:rsidRDefault="004E5C75" w:rsidP="00A2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02E"/>
    <w:multiLevelType w:val="hybridMultilevel"/>
    <w:tmpl w:val="571E956C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C594F"/>
    <w:multiLevelType w:val="hybridMultilevel"/>
    <w:tmpl w:val="06C4CD1C"/>
    <w:lvl w:ilvl="0" w:tplc="32C0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1B26"/>
    <w:multiLevelType w:val="hybridMultilevel"/>
    <w:tmpl w:val="8228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4567"/>
    <w:multiLevelType w:val="hybridMultilevel"/>
    <w:tmpl w:val="665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2A77"/>
    <w:multiLevelType w:val="hybridMultilevel"/>
    <w:tmpl w:val="0C686B50"/>
    <w:lvl w:ilvl="0" w:tplc="6C706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1009"/>
    <w:multiLevelType w:val="hybridMultilevel"/>
    <w:tmpl w:val="9AE26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205B5A"/>
    <w:multiLevelType w:val="hybridMultilevel"/>
    <w:tmpl w:val="B0C871E8"/>
    <w:lvl w:ilvl="0" w:tplc="62387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4A4B"/>
    <w:multiLevelType w:val="hybridMultilevel"/>
    <w:tmpl w:val="4A7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5AA6"/>
    <w:multiLevelType w:val="hybridMultilevel"/>
    <w:tmpl w:val="9972443A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7FDA"/>
    <w:multiLevelType w:val="hybridMultilevel"/>
    <w:tmpl w:val="219A6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685462"/>
    <w:multiLevelType w:val="hybridMultilevel"/>
    <w:tmpl w:val="F4FE7A6C"/>
    <w:lvl w:ilvl="0" w:tplc="FB105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21BEA"/>
    <w:multiLevelType w:val="hybridMultilevel"/>
    <w:tmpl w:val="435A3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730311"/>
    <w:multiLevelType w:val="hybridMultilevel"/>
    <w:tmpl w:val="0DA48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2FF8"/>
    <w:multiLevelType w:val="hybridMultilevel"/>
    <w:tmpl w:val="E9587CBC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BF2264"/>
    <w:multiLevelType w:val="hybridMultilevel"/>
    <w:tmpl w:val="00BED736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E6C18"/>
    <w:multiLevelType w:val="hybridMultilevel"/>
    <w:tmpl w:val="28D03F78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863937"/>
    <w:multiLevelType w:val="hybridMultilevel"/>
    <w:tmpl w:val="E4A2E2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04A3B8E"/>
    <w:multiLevelType w:val="hybridMultilevel"/>
    <w:tmpl w:val="F6FC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493279"/>
    <w:multiLevelType w:val="hybridMultilevel"/>
    <w:tmpl w:val="53DA2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605850"/>
    <w:multiLevelType w:val="hybridMultilevel"/>
    <w:tmpl w:val="89F86BEC"/>
    <w:lvl w:ilvl="0" w:tplc="A4C4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152F"/>
    <w:multiLevelType w:val="hybridMultilevel"/>
    <w:tmpl w:val="9BAED9E4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36C69"/>
    <w:multiLevelType w:val="hybridMultilevel"/>
    <w:tmpl w:val="0DA48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E705D"/>
    <w:multiLevelType w:val="hybridMultilevel"/>
    <w:tmpl w:val="F2B0F6B6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51D93"/>
    <w:multiLevelType w:val="hybridMultilevel"/>
    <w:tmpl w:val="A51A40B4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1067"/>
    <w:multiLevelType w:val="hybridMultilevel"/>
    <w:tmpl w:val="7A56D6DE"/>
    <w:lvl w:ilvl="0" w:tplc="BA804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25F5127"/>
    <w:multiLevelType w:val="hybridMultilevel"/>
    <w:tmpl w:val="04DA7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CD7B0D"/>
    <w:multiLevelType w:val="hybridMultilevel"/>
    <w:tmpl w:val="A568318A"/>
    <w:lvl w:ilvl="0" w:tplc="E668D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44B49"/>
    <w:multiLevelType w:val="hybridMultilevel"/>
    <w:tmpl w:val="F38E2F52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A7592"/>
    <w:multiLevelType w:val="hybridMultilevel"/>
    <w:tmpl w:val="5CC089A4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6F2D17"/>
    <w:multiLevelType w:val="hybridMultilevel"/>
    <w:tmpl w:val="02BE8A80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85E96"/>
    <w:multiLevelType w:val="hybridMultilevel"/>
    <w:tmpl w:val="8228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042F5"/>
    <w:multiLevelType w:val="hybridMultilevel"/>
    <w:tmpl w:val="004A92DC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641704"/>
    <w:multiLevelType w:val="hybridMultilevel"/>
    <w:tmpl w:val="447837EE"/>
    <w:lvl w:ilvl="0" w:tplc="339A05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8B2143"/>
    <w:multiLevelType w:val="hybridMultilevel"/>
    <w:tmpl w:val="760AF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C93C86"/>
    <w:multiLevelType w:val="hybridMultilevel"/>
    <w:tmpl w:val="6A86F636"/>
    <w:lvl w:ilvl="0" w:tplc="C4F68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1E03"/>
    <w:multiLevelType w:val="hybridMultilevel"/>
    <w:tmpl w:val="3794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23D5A"/>
    <w:multiLevelType w:val="hybridMultilevel"/>
    <w:tmpl w:val="73EA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2151A"/>
    <w:multiLevelType w:val="hybridMultilevel"/>
    <w:tmpl w:val="763E9224"/>
    <w:lvl w:ilvl="0" w:tplc="339A0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120C7"/>
    <w:multiLevelType w:val="hybridMultilevel"/>
    <w:tmpl w:val="73EA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73B7E"/>
    <w:multiLevelType w:val="hybridMultilevel"/>
    <w:tmpl w:val="07DE3962"/>
    <w:lvl w:ilvl="0" w:tplc="AD226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9"/>
  </w:num>
  <w:num w:numId="5">
    <w:abstractNumId w:val="26"/>
  </w:num>
  <w:num w:numId="6">
    <w:abstractNumId w:val="1"/>
  </w:num>
  <w:num w:numId="7">
    <w:abstractNumId w:val="3"/>
  </w:num>
  <w:num w:numId="8">
    <w:abstractNumId w:val="35"/>
  </w:num>
  <w:num w:numId="9">
    <w:abstractNumId w:val="10"/>
  </w:num>
  <w:num w:numId="10">
    <w:abstractNumId w:val="4"/>
  </w:num>
  <w:num w:numId="11">
    <w:abstractNumId w:val="30"/>
  </w:num>
  <w:num w:numId="12">
    <w:abstractNumId w:val="2"/>
  </w:num>
  <w:num w:numId="13">
    <w:abstractNumId w:val="24"/>
  </w:num>
  <w:num w:numId="14">
    <w:abstractNumId w:val="34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31"/>
  </w:num>
  <w:num w:numId="24">
    <w:abstractNumId w:val="32"/>
  </w:num>
  <w:num w:numId="25">
    <w:abstractNumId w:val="15"/>
  </w:num>
  <w:num w:numId="26">
    <w:abstractNumId w:val="22"/>
  </w:num>
  <w:num w:numId="27">
    <w:abstractNumId w:val="0"/>
  </w:num>
  <w:num w:numId="28">
    <w:abstractNumId w:val="18"/>
  </w:num>
  <w:num w:numId="29">
    <w:abstractNumId w:val="28"/>
  </w:num>
  <w:num w:numId="30">
    <w:abstractNumId w:val="37"/>
  </w:num>
  <w:num w:numId="31">
    <w:abstractNumId w:val="27"/>
  </w:num>
  <w:num w:numId="32">
    <w:abstractNumId w:val="23"/>
  </w:num>
  <w:num w:numId="33">
    <w:abstractNumId w:val="14"/>
  </w:num>
  <w:num w:numId="34">
    <w:abstractNumId w:val="29"/>
  </w:num>
  <w:num w:numId="35">
    <w:abstractNumId w:val="8"/>
  </w:num>
  <w:num w:numId="36">
    <w:abstractNumId w:val="20"/>
  </w:num>
  <w:num w:numId="37">
    <w:abstractNumId w:val="36"/>
  </w:num>
  <w:num w:numId="38">
    <w:abstractNumId w:val="12"/>
  </w:num>
  <w:num w:numId="39">
    <w:abstractNumId w:val="38"/>
  </w:num>
  <w:num w:numId="4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E"/>
    <w:rsid w:val="000034A6"/>
    <w:rsid w:val="0002466F"/>
    <w:rsid w:val="000246A5"/>
    <w:rsid w:val="00046871"/>
    <w:rsid w:val="0007034E"/>
    <w:rsid w:val="00093038"/>
    <w:rsid w:val="000A5114"/>
    <w:rsid w:val="000C597B"/>
    <w:rsid w:val="000D4D2C"/>
    <w:rsid w:val="000F085B"/>
    <w:rsid w:val="00120B58"/>
    <w:rsid w:val="00123212"/>
    <w:rsid w:val="001521D3"/>
    <w:rsid w:val="00172F5E"/>
    <w:rsid w:val="00193F8E"/>
    <w:rsid w:val="00194EA0"/>
    <w:rsid w:val="001B6438"/>
    <w:rsid w:val="001E4B55"/>
    <w:rsid w:val="002629E1"/>
    <w:rsid w:val="002638AB"/>
    <w:rsid w:val="00282CCD"/>
    <w:rsid w:val="00292E93"/>
    <w:rsid w:val="002D5EB7"/>
    <w:rsid w:val="003007CB"/>
    <w:rsid w:val="00324A4C"/>
    <w:rsid w:val="00324CB0"/>
    <w:rsid w:val="0033373A"/>
    <w:rsid w:val="00340C77"/>
    <w:rsid w:val="003B3657"/>
    <w:rsid w:val="003B69DC"/>
    <w:rsid w:val="003E7749"/>
    <w:rsid w:val="00412FEC"/>
    <w:rsid w:val="004329E2"/>
    <w:rsid w:val="004619A8"/>
    <w:rsid w:val="0049437A"/>
    <w:rsid w:val="0049728A"/>
    <w:rsid w:val="004A2BE3"/>
    <w:rsid w:val="004B645A"/>
    <w:rsid w:val="004E5C75"/>
    <w:rsid w:val="004E61B5"/>
    <w:rsid w:val="00567C06"/>
    <w:rsid w:val="005A0179"/>
    <w:rsid w:val="005C3811"/>
    <w:rsid w:val="005D7E73"/>
    <w:rsid w:val="0060370C"/>
    <w:rsid w:val="0060744E"/>
    <w:rsid w:val="00612F68"/>
    <w:rsid w:val="00646C67"/>
    <w:rsid w:val="006754AB"/>
    <w:rsid w:val="006D3FC5"/>
    <w:rsid w:val="00727881"/>
    <w:rsid w:val="00745F5E"/>
    <w:rsid w:val="0076703D"/>
    <w:rsid w:val="00781715"/>
    <w:rsid w:val="00783615"/>
    <w:rsid w:val="0078679D"/>
    <w:rsid w:val="00795130"/>
    <w:rsid w:val="007B2207"/>
    <w:rsid w:val="007E57A1"/>
    <w:rsid w:val="007F01ED"/>
    <w:rsid w:val="0082501A"/>
    <w:rsid w:val="00833D20"/>
    <w:rsid w:val="00851E77"/>
    <w:rsid w:val="00854124"/>
    <w:rsid w:val="00861947"/>
    <w:rsid w:val="0086421B"/>
    <w:rsid w:val="00865601"/>
    <w:rsid w:val="008C5C4F"/>
    <w:rsid w:val="00900B63"/>
    <w:rsid w:val="009728AA"/>
    <w:rsid w:val="0097609E"/>
    <w:rsid w:val="009A6F49"/>
    <w:rsid w:val="009B5A1B"/>
    <w:rsid w:val="009C23BD"/>
    <w:rsid w:val="009C2EF5"/>
    <w:rsid w:val="009E5742"/>
    <w:rsid w:val="00A00CE0"/>
    <w:rsid w:val="00A049B2"/>
    <w:rsid w:val="00A2282A"/>
    <w:rsid w:val="00A27019"/>
    <w:rsid w:val="00A2788C"/>
    <w:rsid w:val="00A61575"/>
    <w:rsid w:val="00A9629D"/>
    <w:rsid w:val="00AA59B9"/>
    <w:rsid w:val="00AA6F8A"/>
    <w:rsid w:val="00AB7F1A"/>
    <w:rsid w:val="00AD1BD4"/>
    <w:rsid w:val="00AF37B1"/>
    <w:rsid w:val="00B2121B"/>
    <w:rsid w:val="00B22344"/>
    <w:rsid w:val="00B35EAE"/>
    <w:rsid w:val="00B543D0"/>
    <w:rsid w:val="00B56326"/>
    <w:rsid w:val="00B61C54"/>
    <w:rsid w:val="00B63D5D"/>
    <w:rsid w:val="00B71B0B"/>
    <w:rsid w:val="00B85D17"/>
    <w:rsid w:val="00B96C6B"/>
    <w:rsid w:val="00BA6D6B"/>
    <w:rsid w:val="00BB6AE7"/>
    <w:rsid w:val="00BC3C9F"/>
    <w:rsid w:val="00C24891"/>
    <w:rsid w:val="00C47911"/>
    <w:rsid w:val="00C50A5C"/>
    <w:rsid w:val="00C73DFD"/>
    <w:rsid w:val="00CC2E2B"/>
    <w:rsid w:val="00CC4A08"/>
    <w:rsid w:val="00CC4BCD"/>
    <w:rsid w:val="00CE1120"/>
    <w:rsid w:val="00CF39FD"/>
    <w:rsid w:val="00D36F69"/>
    <w:rsid w:val="00D57D99"/>
    <w:rsid w:val="00D81E91"/>
    <w:rsid w:val="00DA3622"/>
    <w:rsid w:val="00DA5BAB"/>
    <w:rsid w:val="00DC263E"/>
    <w:rsid w:val="00E04FB0"/>
    <w:rsid w:val="00E95766"/>
    <w:rsid w:val="00EA0120"/>
    <w:rsid w:val="00EA1C2F"/>
    <w:rsid w:val="00EE2FF5"/>
    <w:rsid w:val="00EE3DF6"/>
    <w:rsid w:val="00F03A3B"/>
    <w:rsid w:val="00F07A9E"/>
    <w:rsid w:val="00F13D29"/>
    <w:rsid w:val="00F255FE"/>
    <w:rsid w:val="00F262AA"/>
    <w:rsid w:val="00F4499C"/>
    <w:rsid w:val="00F76C11"/>
    <w:rsid w:val="00F93E0D"/>
    <w:rsid w:val="00FC2159"/>
    <w:rsid w:val="00FD5764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B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5E"/>
    <w:pPr>
      <w:ind w:left="720"/>
      <w:contextualSpacing/>
    </w:pPr>
  </w:style>
  <w:style w:type="paragraph" w:styleId="a4">
    <w:name w:val="No Spacing"/>
    <w:uiPriority w:val="1"/>
    <w:qFormat/>
    <w:rsid w:val="00D36F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324A4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01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019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3E77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B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5E"/>
    <w:pPr>
      <w:ind w:left="720"/>
      <w:contextualSpacing/>
    </w:pPr>
  </w:style>
  <w:style w:type="paragraph" w:styleId="a4">
    <w:name w:val="No Spacing"/>
    <w:uiPriority w:val="1"/>
    <w:qFormat/>
    <w:rsid w:val="00D36F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324A4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01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27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019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3E7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ascon.ru/main/download/kit/" TargetMode="External"/><Relationship Id="rId18" Type="http://schemas.openxmlformats.org/officeDocument/2006/relationships/hyperlink" Target="https://get.adobe.com/ru/reader/otherversio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ascon.ru/main/download/freeware/" TargetMode="External"/><Relationship Id="rId17" Type="http://schemas.openxmlformats.org/officeDocument/2006/relationships/hyperlink" Target="https://ru.pdf24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ic3r.org/downloa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mpas.ru/kompas-3d-lt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caso-3d.com/ru/techsupport/soft/designer-x/" TargetMode="External"/><Relationship Id="rId10" Type="http://schemas.openxmlformats.org/officeDocument/2006/relationships/hyperlink" Target="https://cyberbotics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os.olimpiada.ru/tech/2021_2022" TargetMode="External"/><Relationship Id="rId14" Type="http://schemas.openxmlformats.org/officeDocument/2006/relationships/hyperlink" Target="https://picaso-3d.com/ru/products/soft/polygon-2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247F-D0BA-4D5C-A4E8-D9DECFA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21</Pages>
  <Words>8449</Words>
  <Characters>48163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allusers</dc:creator>
  <cp:lastModifiedBy>Андрей</cp:lastModifiedBy>
  <cp:revision>45</cp:revision>
  <dcterms:created xsi:type="dcterms:W3CDTF">2021-10-13T05:29:00Z</dcterms:created>
  <dcterms:modified xsi:type="dcterms:W3CDTF">2023-10-18T02:05:00Z</dcterms:modified>
</cp:coreProperties>
</file>